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5BE03" w14:textId="54ACD82C" w:rsidR="002143C8" w:rsidRPr="006B56FB" w:rsidRDefault="006B56FB" w:rsidP="00C46BA4">
      <w:pPr>
        <w:spacing w:after="0" w:line="240" w:lineRule="auto"/>
        <w:rPr>
          <w:rFonts w:ascii="Verdana" w:hAnsi="Verdana"/>
          <w:sz w:val="18"/>
          <w:szCs w:val="18"/>
          <w:lang w:val="en-US"/>
        </w:rPr>
      </w:pPr>
      <w:r w:rsidRPr="006B56FB">
        <w:rPr>
          <w:noProof/>
          <w:lang w:val="en-US" w:eastAsia="de-DE"/>
        </w:rPr>
        <mc:AlternateContent>
          <mc:Choice Requires="wps">
            <w:drawing>
              <wp:anchor distT="0" distB="0" distL="114300" distR="114300" simplePos="0" relativeHeight="251659264" behindDoc="1" locked="0" layoutInCell="1" allowOverlap="1" wp14:anchorId="37EBE84B" wp14:editId="46768314">
                <wp:simplePos x="0" y="0"/>
                <wp:positionH relativeFrom="page">
                  <wp:posOffset>609600</wp:posOffset>
                </wp:positionH>
                <wp:positionV relativeFrom="page">
                  <wp:posOffset>1438275</wp:posOffset>
                </wp:positionV>
                <wp:extent cx="6313805" cy="480060"/>
                <wp:effectExtent l="0" t="0" r="0" b="15240"/>
                <wp:wrapTopAndBottom/>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80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6ED7C" w14:textId="77777777" w:rsidR="00390093" w:rsidRPr="00611E85" w:rsidRDefault="006B56FB" w:rsidP="00390093">
                            <w:pPr>
                              <w:rPr>
                                <w:rFonts w:ascii="Titillium" w:hAnsi="Titillium"/>
                                <w:color w:val="00B0F0"/>
                                <w:sz w:val="48"/>
                                <w:szCs w:val="48"/>
                              </w:rPr>
                            </w:pPr>
                            <w:r w:rsidRPr="00611E85">
                              <w:rPr>
                                <w:rFonts w:ascii="Titillium" w:hAnsi="Titillium"/>
                                <w:color w:val="00B0F0"/>
                                <w:sz w:val="48"/>
                                <w:szCs w:val="48"/>
                                <w:lang w:val="en-GB"/>
                              </w:rPr>
                              <w:t>Press Release</w:t>
                            </w:r>
                          </w:p>
                        </w:txbxContent>
                      </wps:txbx>
                      <wps:bodyPr rot="0" vert="horz" wrap="square" lIns="91440" tIns="0" rIns="9144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7EBE84B" id="_x0000_t202" coordsize="21600,21600" o:spt="202" path="m,l,21600r21600,l21600,xe">
                <v:stroke joinstyle="miter"/>
                <v:path gradientshapeok="t" o:connecttype="rect"/>
              </v:shapetype>
              <v:shape id="Text Box 1" o:spid="_x0000_s1026" type="#_x0000_t202" style="position:absolute;margin-left:48pt;margin-top:113.25pt;width:497.15pt;height:3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" filled="f" stroked="f">
                <v:textbox style="mso-fit-shape-to-text:t" inset=",0,,0">
                  <w:txbxContent>
                    <w:p w14:paraId="1686ED7C" w14:textId="77777777" w:rsidR="00390093" w:rsidRPr="00611E85" w:rsidRDefault="006B56FB" w:rsidP="00390093">
                      <w:pPr>
                        <w:rPr>
                          <w:rFonts w:ascii="Titillium" w:hAnsi="Titillium"/>
                          <w:color w:val="00B0F0"/>
                          <w:sz w:val="48"/>
                          <w:szCs w:val="48"/>
                        </w:rPr>
                      </w:pPr>
                      <w:r w:rsidRPr="00611E85">
                        <w:rPr>
                          <w:rFonts w:ascii="Titillium" w:hAnsi="Titillium"/>
                          <w:color w:val="00B0F0"/>
                          <w:sz w:val="48"/>
                          <w:szCs w:val="48"/>
                          <w:lang w:val="en-GB"/>
                        </w:rPr>
                        <w:t>Press Release</w:t>
                      </w:r>
                    </w:p>
                  </w:txbxContent>
                </v:textbox>
                <w10:wrap type="topAndBottom" anchorx="page" anchory="page"/>
              </v:shape>
            </w:pict>
          </mc:Fallback>
        </mc:AlternateContent>
      </w:r>
      <w:r w:rsidRPr="006B56FB">
        <w:rPr>
          <w:noProof/>
          <w:lang w:val="en-US" w:eastAsia="de-DE"/>
        </w:rPr>
        <mc:AlternateContent>
          <mc:Choice Requires="wps">
            <w:drawing>
              <wp:anchor distT="0" distB="0" distL="114300" distR="114300" simplePos="0" relativeHeight="251661312" behindDoc="0" locked="0" layoutInCell="1" allowOverlap="1" wp14:anchorId="2DC4C2CF" wp14:editId="70724029">
                <wp:simplePos x="0" y="0"/>
                <wp:positionH relativeFrom="page">
                  <wp:posOffset>609600</wp:posOffset>
                </wp:positionH>
                <wp:positionV relativeFrom="page">
                  <wp:posOffset>1800225</wp:posOffset>
                </wp:positionV>
                <wp:extent cx="4743450" cy="229870"/>
                <wp:effectExtent l="0" t="0" r="0" b="1778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DA5F0" w14:textId="77777777" w:rsidR="00390093" w:rsidRPr="00A52CCE" w:rsidRDefault="006B56FB" w:rsidP="00390093">
                            <w:pPr>
                              <w:rPr>
                                <w:rFonts w:ascii="Titillium" w:hAnsi="Titillium"/>
                                <w:sz w:val="28"/>
                                <w:szCs w:val="28"/>
                              </w:rPr>
                            </w:pPr>
                            <w:r w:rsidRPr="00A52CCE">
                              <w:rPr>
                                <w:rFonts w:ascii="Titillium" w:hAnsi="Titillium"/>
                                <w:sz w:val="28"/>
                                <w:szCs w:val="28"/>
                                <w:lang w:val="en-GB"/>
                              </w:rPr>
                              <w:t>04 May 2021</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w14:anchorId="2DC4C2CF" id="Text Box 2" o:spid="_x0000_s1027" type="#_x0000_t202" style="position:absolute;margin-left:48pt;margin-top:141.75pt;width:373.5pt;height:18.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" filled="f" stroked="f">
                <v:textbox inset=",0,,0">
                  <w:txbxContent>
                    <w:p w14:paraId="39DDA5F0" w14:textId="77777777" w:rsidR="00390093" w:rsidRPr="00A52CCE" w:rsidRDefault="006B56FB" w:rsidP="00390093">
                      <w:pPr>
                        <w:rPr>
                          <w:rFonts w:ascii="Titillium" w:hAnsi="Titillium"/>
                          <w:sz w:val="28"/>
                          <w:szCs w:val="28"/>
                        </w:rPr>
                      </w:pPr>
                      <w:r w:rsidRPr="00A52CCE">
                        <w:rPr>
                          <w:rFonts w:ascii="Titillium" w:hAnsi="Titillium"/>
                          <w:sz w:val="28"/>
                          <w:szCs w:val="28"/>
                          <w:lang w:val="en-GB"/>
                        </w:rPr>
                        <w:t>04 May 2021</w:t>
                      </w:r>
                    </w:p>
                  </w:txbxContent>
                </v:textbox>
                <w10:wrap type="topAndBottom" anchorx="page" anchory="page"/>
              </v:shape>
            </w:pict>
          </mc:Fallback>
        </mc:AlternateContent>
      </w:r>
    </w:p>
    <w:p w14:paraId="47F75866" w14:textId="77777777" w:rsidR="00636D54" w:rsidRPr="006B56FB" w:rsidRDefault="00636D54" w:rsidP="00636D54">
      <w:pPr>
        <w:spacing w:after="0" w:line="254" w:lineRule="auto"/>
        <w:rPr>
          <w:rFonts w:ascii="Verdana" w:hAnsi="Verdana"/>
          <w:b/>
          <w:bCs/>
          <w:sz w:val="20"/>
          <w:szCs w:val="20"/>
          <w:lang w:val="en-US"/>
        </w:rPr>
      </w:pPr>
    </w:p>
    <w:p w14:paraId="77071CB0" w14:textId="77777777" w:rsidR="00C064E9" w:rsidRPr="006B56FB" w:rsidRDefault="006B56FB" w:rsidP="00636D54">
      <w:pPr>
        <w:spacing w:after="0" w:line="254" w:lineRule="auto"/>
        <w:rPr>
          <w:rFonts w:ascii="Verdana" w:hAnsi="Verdana"/>
          <w:sz w:val="18"/>
          <w:szCs w:val="18"/>
          <w:lang w:val="en-US"/>
        </w:rPr>
      </w:pPr>
      <w:r w:rsidRPr="006B56FB">
        <w:rPr>
          <w:rFonts w:ascii="Verdana" w:hAnsi="Verdana"/>
          <w:b/>
          <w:bCs/>
          <w:sz w:val="20"/>
          <w:szCs w:val="20"/>
          <w:lang w:val="en-US"/>
        </w:rPr>
        <w:t>Aucotec at ACHEMA Pulse: EPC solutions in focus</w:t>
      </w:r>
    </w:p>
    <w:p w14:paraId="66E491C2" w14:textId="48812029" w:rsidR="00952E4E" w:rsidRPr="006B56FB" w:rsidRDefault="006B56FB" w:rsidP="00636D54">
      <w:pPr>
        <w:spacing w:after="0" w:line="254" w:lineRule="auto"/>
        <w:rPr>
          <w:rFonts w:ascii="Verdana" w:hAnsi="Verdana"/>
          <w:b/>
          <w:bCs/>
          <w:sz w:val="28"/>
          <w:szCs w:val="28"/>
          <w:lang w:val="en-US"/>
        </w:rPr>
      </w:pPr>
      <w:r w:rsidRPr="006B56FB">
        <w:rPr>
          <w:rFonts w:ascii="Verdana" w:hAnsi="Verdana"/>
          <w:b/>
          <w:bCs/>
          <w:sz w:val="28"/>
          <w:szCs w:val="28"/>
          <w:lang w:val="en-US"/>
        </w:rPr>
        <w:t>Engineering Base consolidates data and simulations</w:t>
      </w:r>
    </w:p>
    <w:p w14:paraId="69B8A933" w14:textId="77777777" w:rsidR="00952E4E" w:rsidRPr="006B56FB" w:rsidRDefault="00952E4E" w:rsidP="00636D54">
      <w:pPr>
        <w:spacing w:after="0" w:line="254" w:lineRule="auto"/>
        <w:rPr>
          <w:rFonts w:ascii="Verdana" w:hAnsi="Verdana"/>
          <w:sz w:val="16"/>
          <w:szCs w:val="16"/>
          <w:lang w:val="en-US"/>
        </w:rPr>
      </w:pPr>
    </w:p>
    <w:p w14:paraId="6C3FEEAE" w14:textId="6F075BE2" w:rsidR="006132FA" w:rsidRPr="006B56FB" w:rsidRDefault="006B56FB" w:rsidP="00763034">
      <w:pPr>
        <w:spacing w:after="0" w:line="247" w:lineRule="auto"/>
        <w:rPr>
          <w:rFonts w:ascii="Verdana" w:hAnsi="Verdana"/>
          <w:bCs/>
          <w:sz w:val="20"/>
          <w:szCs w:val="20"/>
          <w:lang w:val="en-US"/>
        </w:rPr>
      </w:pPr>
      <w:r w:rsidRPr="006B56FB">
        <w:rPr>
          <w:rFonts w:ascii="Verdana" w:hAnsi="Verdana"/>
          <w:bCs/>
          <w:sz w:val="20"/>
          <w:szCs w:val="20"/>
          <w:lang w:val="en-US"/>
        </w:rPr>
        <w:t>At ACHEMA Pulse, Aucotec AG will be showcasing new solutions that primarily target the engineering challenges faced by EPCs in process plant engineering. To this end, the software provider has expanded its Engineering Base (EB) cooperation platform with automatically generated cross-discipline datasheets that significantly improve consistent communication with clients and subcontractors. In addition, a greatly simplified, standardized data exchange ensures faster integration of simulations, calculations and other data from complementary tools.</w:t>
      </w:r>
    </w:p>
    <w:p w14:paraId="6BB46B4A" w14:textId="77777777" w:rsidR="000F2373" w:rsidRPr="006B56FB" w:rsidRDefault="000F2373" w:rsidP="00763034">
      <w:pPr>
        <w:spacing w:after="0" w:line="247" w:lineRule="auto"/>
        <w:rPr>
          <w:rFonts w:ascii="Verdana" w:hAnsi="Verdana"/>
          <w:bCs/>
          <w:sz w:val="16"/>
          <w:szCs w:val="16"/>
          <w:lang w:val="en-US"/>
        </w:rPr>
      </w:pPr>
    </w:p>
    <w:p w14:paraId="0384ED3F" w14:textId="77777777" w:rsidR="000F2373" w:rsidRPr="006B56FB" w:rsidRDefault="006B56FB" w:rsidP="00763034">
      <w:pPr>
        <w:spacing w:after="0" w:line="247" w:lineRule="auto"/>
        <w:rPr>
          <w:rFonts w:ascii="Verdana" w:hAnsi="Verdana"/>
          <w:bCs/>
          <w:sz w:val="20"/>
          <w:szCs w:val="20"/>
          <w:lang w:val="en-US"/>
        </w:rPr>
      </w:pPr>
      <w:r w:rsidRPr="006B56FB">
        <w:rPr>
          <w:rFonts w:ascii="Verdana" w:hAnsi="Verdana"/>
          <w:sz w:val="20"/>
          <w:szCs w:val="20"/>
          <w:lang w:val="en-US"/>
        </w:rPr>
        <w:t>"EPCs suffer especially from time pressure, lack of resources and gigantic amount of work involved in changes. We have developed the new solutions hands on with customers and now want to attract more EPCs for EB's data-centric approach," says Aucotec CEO Uwe Vogt.</w:t>
      </w:r>
    </w:p>
    <w:p w14:paraId="1D8E4B00" w14:textId="77777777" w:rsidR="006132FA" w:rsidRPr="006B56FB" w:rsidRDefault="006132FA" w:rsidP="00763034">
      <w:pPr>
        <w:spacing w:after="0" w:line="247" w:lineRule="auto"/>
        <w:rPr>
          <w:rFonts w:ascii="Verdana" w:hAnsi="Verdana"/>
          <w:b/>
          <w:sz w:val="16"/>
          <w:szCs w:val="16"/>
          <w:lang w:val="en-US"/>
        </w:rPr>
      </w:pPr>
    </w:p>
    <w:p w14:paraId="76E012EB" w14:textId="77777777" w:rsidR="00CF2546" w:rsidRPr="006B56FB" w:rsidRDefault="006B56FB" w:rsidP="00763034">
      <w:pPr>
        <w:spacing w:after="0" w:line="247" w:lineRule="auto"/>
        <w:rPr>
          <w:rFonts w:ascii="Verdana" w:hAnsi="Verdana"/>
          <w:b/>
          <w:sz w:val="20"/>
          <w:szCs w:val="20"/>
          <w:lang w:val="en-US"/>
        </w:rPr>
      </w:pPr>
      <w:r w:rsidRPr="006B56FB">
        <w:rPr>
          <w:rFonts w:ascii="Verdana" w:hAnsi="Verdana"/>
          <w:b/>
          <w:sz w:val="20"/>
          <w:szCs w:val="20"/>
          <w:lang w:val="en-US"/>
        </w:rPr>
        <w:t xml:space="preserve">Consolidations through versatile data model  </w:t>
      </w:r>
    </w:p>
    <w:p w14:paraId="0D42ABFF" w14:textId="77777777" w:rsidR="00740A27" w:rsidRPr="006B56FB" w:rsidRDefault="006B56FB" w:rsidP="00763034">
      <w:pPr>
        <w:spacing w:after="0" w:line="247" w:lineRule="auto"/>
        <w:rPr>
          <w:rFonts w:ascii="Verdana" w:hAnsi="Verdana"/>
          <w:sz w:val="20"/>
          <w:szCs w:val="20"/>
          <w:lang w:val="en-US"/>
        </w:rPr>
      </w:pPr>
      <w:r w:rsidRPr="006B56FB">
        <w:rPr>
          <w:rFonts w:ascii="Verdana" w:hAnsi="Verdana"/>
          <w:sz w:val="20"/>
          <w:szCs w:val="20"/>
          <w:lang w:val="en-US"/>
        </w:rPr>
        <w:t>The decisive basis for the innovations is EB's versatile data model, on which all core engineering disciplines work centrally, jointly and in parallel. Since in this way all data on all devices and objects of a plant are consolidated across disciplines in a single source of truth, EB "understands" the directly imported simulation results of the various calculation tools immediately and flags up possible discrepancies straight away. This also consolidates the various calculation results in EB, eliminating manual data transfers and time-consuming comparisons. For EPCs juggling numerous tools, this data bundling pays off especially well.</w:t>
      </w:r>
    </w:p>
    <w:p w14:paraId="51CD1B65" w14:textId="77777777" w:rsidR="008D1EEA" w:rsidRPr="006B56FB" w:rsidRDefault="008D1EEA" w:rsidP="00763034">
      <w:pPr>
        <w:spacing w:after="0" w:line="247" w:lineRule="auto"/>
        <w:rPr>
          <w:rFonts w:ascii="Verdana" w:hAnsi="Verdana"/>
          <w:sz w:val="16"/>
          <w:szCs w:val="16"/>
          <w:lang w:val="en-US"/>
        </w:rPr>
      </w:pPr>
    </w:p>
    <w:p w14:paraId="44A0CFA7" w14:textId="77777777" w:rsidR="008D1EEA" w:rsidRPr="006B56FB" w:rsidRDefault="006B56FB" w:rsidP="00763034">
      <w:pPr>
        <w:spacing w:after="0" w:line="247" w:lineRule="auto"/>
        <w:rPr>
          <w:rFonts w:ascii="Verdana" w:hAnsi="Verdana"/>
          <w:sz w:val="20"/>
          <w:szCs w:val="20"/>
          <w:lang w:val="en-US"/>
        </w:rPr>
      </w:pPr>
      <w:r w:rsidRPr="006B56FB">
        <w:rPr>
          <w:rFonts w:ascii="Verdana" w:hAnsi="Verdana"/>
          <w:sz w:val="20"/>
          <w:szCs w:val="20"/>
          <w:lang w:val="en-US"/>
        </w:rPr>
        <w:t>A new open standard has been created for fast import into EB's data model. The XML-based EBML format "funnels" even highly complex data into the platform in the shortest possible time – no programming work or special system knowledge is required.</w:t>
      </w:r>
    </w:p>
    <w:p w14:paraId="684B0AF7" w14:textId="77777777" w:rsidR="008D1EEA" w:rsidRPr="006B56FB" w:rsidRDefault="008D1EEA" w:rsidP="00763034">
      <w:pPr>
        <w:spacing w:after="0" w:line="247" w:lineRule="auto"/>
        <w:rPr>
          <w:rFonts w:ascii="Verdana" w:hAnsi="Verdana"/>
          <w:sz w:val="16"/>
          <w:szCs w:val="16"/>
          <w:lang w:val="en-US"/>
        </w:rPr>
      </w:pPr>
    </w:p>
    <w:p w14:paraId="21F082A5" w14:textId="77777777" w:rsidR="008D1EEA" w:rsidRPr="006B56FB" w:rsidRDefault="006B56FB" w:rsidP="00763034">
      <w:pPr>
        <w:spacing w:after="0" w:line="247" w:lineRule="auto"/>
        <w:rPr>
          <w:rFonts w:ascii="Verdana" w:hAnsi="Verdana"/>
          <w:b/>
          <w:bCs/>
          <w:sz w:val="20"/>
          <w:szCs w:val="20"/>
          <w:lang w:val="en-US"/>
        </w:rPr>
      </w:pPr>
      <w:r w:rsidRPr="006B56FB">
        <w:rPr>
          <w:rFonts w:ascii="Verdana" w:hAnsi="Verdana"/>
          <w:b/>
          <w:bCs/>
          <w:sz w:val="20"/>
          <w:szCs w:val="20"/>
          <w:lang w:val="en-US"/>
        </w:rPr>
        <w:t>Data sheets automatically</w:t>
      </w:r>
    </w:p>
    <w:p w14:paraId="22D0B069" w14:textId="77777777" w:rsidR="008D1EEA" w:rsidRPr="006B56FB" w:rsidRDefault="006B56FB" w:rsidP="00763034">
      <w:pPr>
        <w:spacing w:after="0" w:line="247" w:lineRule="auto"/>
        <w:rPr>
          <w:rFonts w:ascii="Verdana" w:hAnsi="Verdana"/>
          <w:sz w:val="20"/>
          <w:szCs w:val="20"/>
          <w:lang w:val="en-US"/>
        </w:rPr>
      </w:pPr>
      <w:r w:rsidRPr="006B56FB">
        <w:rPr>
          <w:rFonts w:ascii="Verdana" w:hAnsi="Verdana"/>
          <w:sz w:val="20"/>
          <w:szCs w:val="20"/>
          <w:lang w:val="en-US"/>
        </w:rPr>
        <w:t>The results of calculations, for example of different load conditions of a process reactor, usually have to be entered into so-called datasheets. They serve as a decision-making basis for the engineers for the final design of the reactor. Datasheets also go to customers for approval or to subcontractors for execution. They are one of the most important means of communication, so they require appropriate attention and input. With EB, these data sheets are automatically generated from the model. Templates, in which the calculation results consolidated by EB "land" immediately and without transmission errors, can be configured for this purpose.</w:t>
      </w:r>
    </w:p>
    <w:p w14:paraId="3B0C7606" w14:textId="77777777" w:rsidR="0089784C" w:rsidRPr="006B56FB" w:rsidRDefault="0089784C" w:rsidP="00763034">
      <w:pPr>
        <w:spacing w:after="0" w:line="247" w:lineRule="auto"/>
        <w:rPr>
          <w:rFonts w:ascii="Verdana" w:hAnsi="Verdana"/>
          <w:sz w:val="16"/>
          <w:szCs w:val="16"/>
          <w:lang w:val="en-US"/>
        </w:rPr>
      </w:pPr>
    </w:p>
    <w:p w14:paraId="6818A1C3" w14:textId="77777777" w:rsidR="0089784C" w:rsidRPr="006B56FB" w:rsidRDefault="006B56FB" w:rsidP="00763034">
      <w:pPr>
        <w:spacing w:after="0" w:line="247" w:lineRule="auto"/>
        <w:rPr>
          <w:rFonts w:ascii="Verdana" w:hAnsi="Verdana"/>
          <w:b/>
          <w:bCs/>
          <w:sz w:val="20"/>
          <w:szCs w:val="20"/>
          <w:lang w:val="en-US"/>
        </w:rPr>
      </w:pPr>
      <w:r w:rsidRPr="006B56FB">
        <w:rPr>
          <w:rFonts w:ascii="Verdana" w:hAnsi="Verdana"/>
          <w:b/>
          <w:bCs/>
          <w:sz w:val="20"/>
          <w:szCs w:val="20"/>
          <w:lang w:val="en-US"/>
        </w:rPr>
        <w:t>Versatile model as a recipe for success</w:t>
      </w:r>
    </w:p>
    <w:p w14:paraId="1402B106" w14:textId="77777777" w:rsidR="0089784C" w:rsidRPr="006B56FB" w:rsidRDefault="006B56FB" w:rsidP="00763034">
      <w:pPr>
        <w:spacing w:after="0" w:line="247" w:lineRule="auto"/>
        <w:rPr>
          <w:rFonts w:ascii="Verdana" w:hAnsi="Verdana"/>
          <w:sz w:val="20"/>
          <w:szCs w:val="20"/>
          <w:lang w:val="en-US"/>
        </w:rPr>
      </w:pPr>
      <w:r w:rsidRPr="006B56FB">
        <w:rPr>
          <w:rFonts w:ascii="Verdana" w:hAnsi="Verdana"/>
          <w:sz w:val="20"/>
          <w:szCs w:val="20"/>
          <w:lang w:val="en-US"/>
        </w:rPr>
        <w:t>At the last attendance at ACHEMA, Aucotec had presented the versatile data model and the considerable bandwidth extension of EB for the first time. "This has convinced many new major customers, such as Equinor or Voith," reports Uwe Vogt. Two record sales years in a row prove the market's confidence in this concept.</w:t>
      </w:r>
    </w:p>
    <w:p w14:paraId="464DFE55" w14:textId="77777777" w:rsidR="00CF2546" w:rsidRPr="006B56FB" w:rsidRDefault="00CF2546" w:rsidP="00C46BA4">
      <w:pPr>
        <w:spacing w:after="0" w:line="240" w:lineRule="auto"/>
        <w:rPr>
          <w:rFonts w:ascii="Verdana" w:hAnsi="Verdana"/>
          <w:b/>
          <w:sz w:val="20"/>
          <w:szCs w:val="20"/>
          <w:lang w:val="en-US"/>
        </w:rPr>
      </w:pPr>
    </w:p>
    <w:p w14:paraId="3922E3D6" w14:textId="396E3FA1" w:rsidR="00CF2546" w:rsidRPr="006B56FB" w:rsidRDefault="006B56FB" w:rsidP="00C46BA4">
      <w:pPr>
        <w:spacing w:after="0" w:line="240" w:lineRule="auto"/>
        <w:rPr>
          <w:rFonts w:ascii="Verdana" w:hAnsi="Verdana"/>
          <w:b/>
          <w:sz w:val="20"/>
          <w:szCs w:val="20"/>
          <w:lang w:val="en-US"/>
        </w:rPr>
      </w:pPr>
      <w:r w:rsidRPr="006B56FB">
        <w:rPr>
          <w:rFonts w:ascii="Verdana" w:hAnsi="Verdana"/>
          <w:b/>
          <w:sz w:val="20"/>
          <w:szCs w:val="20"/>
          <w:lang w:val="en-US"/>
        </w:rPr>
        <w:t xml:space="preserve">Aucotec at ACHEMA Pulse 21: Register </w:t>
      </w:r>
      <w:hyperlink r:id="rId8" w:history="1">
        <w:r w:rsidRPr="00B931DF">
          <w:rPr>
            <w:rStyle w:val="Hyperlink"/>
            <w:rFonts w:ascii="Verdana" w:hAnsi="Verdana" w:cstheme="minorBidi"/>
            <w:b/>
            <w:i/>
            <w:iCs/>
            <w:sz w:val="20"/>
            <w:szCs w:val="20"/>
            <w:lang w:val="en-US"/>
          </w:rPr>
          <w:t>here</w:t>
        </w:r>
      </w:hyperlink>
      <w:r w:rsidRPr="006B56FB">
        <w:rPr>
          <w:rFonts w:ascii="Verdana" w:hAnsi="Verdana"/>
          <w:b/>
          <w:sz w:val="20"/>
          <w:szCs w:val="20"/>
          <w:lang w:val="en-US"/>
        </w:rPr>
        <w:t xml:space="preserve"> free of charge!</w:t>
      </w:r>
    </w:p>
    <w:p w14:paraId="0A8B643C" w14:textId="77777777" w:rsidR="00CF2546" w:rsidRPr="006B56FB" w:rsidRDefault="00CF2546" w:rsidP="00C46BA4">
      <w:pPr>
        <w:spacing w:after="0" w:line="240" w:lineRule="auto"/>
        <w:rPr>
          <w:rFonts w:ascii="Verdana" w:hAnsi="Verdana"/>
          <w:b/>
          <w:sz w:val="20"/>
          <w:szCs w:val="20"/>
          <w:lang w:val="en-US"/>
        </w:rPr>
      </w:pPr>
    </w:p>
    <w:p w14:paraId="2090FCF5" w14:textId="77777777" w:rsidR="00CF2546" w:rsidRPr="006B56FB" w:rsidRDefault="00CF2546" w:rsidP="00C46BA4">
      <w:pPr>
        <w:spacing w:after="0" w:line="240" w:lineRule="auto"/>
        <w:rPr>
          <w:rFonts w:ascii="Verdana" w:hAnsi="Verdana"/>
          <w:b/>
          <w:sz w:val="20"/>
          <w:szCs w:val="20"/>
          <w:lang w:val="en-US"/>
        </w:rPr>
      </w:pPr>
    </w:p>
    <w:p w14:paraId="75450E74" w14:textId="77777777" w:rsidR="00CF2546" w:rsidRPr="006B56FB" w:rsidRDefault="00CF2546" w:rsidP="00C46BA4">
      <w:pPr>
        <w:spacing w:after="0" w:line="240" w:lineRule="auto"/>
        <w:rPr>
          <w:rFonts w:ascii="Verdana" w:hAnsi="Verdana"/>
          <w:b/>
          <w:sz w:val="18"/>
          <w:szCs w:val="18"/>
          <w:lang w:val="en-US"/>
        </w:rPr>
      </w:pPr>
    </w:p>
    <w:p w14:paraId="754874F8" w14:textId="77777777" w:rsidR="00CF2546" w:rsidRPr="006B56FB" w:rsidRDefault="00CF2546" w:rsidP="00C46BA4">
      <w:pPr>
        <w:spacing w:after="0" w:line="240" w:lineRule="auto"/>
        <w:rPr>
          <w:rFonts w:ascii="Verdana" w:hAnsi="Verdana"/>
          <w:b/>
          <w:sz w:val="18"/>
          <w:szCs w:val="18"/>
          <w:lang w:val="en-US"/>
        </w:rPr>
      </w:pPr>
    </w:p>
    <w:p w14:paraId="77BC3F9B" w14:textId="53B09127" w:rsidR="00CF2546" w:rsidRPr="006B56FB" w:rsidRDefault="00CF2546" w:rsidP="00C46BA4">
      <w:pPr>
        <w:spacing w:after="0" w:line="240" w:lineRule="auto"/>
        <w:rPr>
          <w:rFonts w:ascii="Verdana" w:hAnsi="Verdana"/>
          <w:b/>
          <w:sz w:val="18"/>
          <w:szCs w:val="18"/>
          <w:lang w:val="en-US"/>
        </w:rPr>
      </w:pPr>
    </w:p>
    <w:p w14:paraId="0BE124B5" w14:textId="05EDF01F" w:rsidR="00B10412" w:rsidRPr="006B56FB" w:rsidRDefault="009531AA" w:rsidP="00C46BA4">
      <w:pPr>
        <w:spacing w:after="0" w:line="240" w:lineRule="auto"/>
        <w:rPr>
          <w:rFonts w:ascii="Verdana" w:hAnsi="Verdana"/>
          <w:b/>
          <w:sz w:val="18"/>
          <w:szCs w:val="18"/>
          <w:lang w:val="en-US"/>
        </w:rPr>
      </w:pPr>
      <w:r>
        <w:rPr>
          <w:rFonts w:ascii="Verdana" w:hAnsi="Verdana"/>
          <w:noProof/>
          <w:sz w:val="18"/>
          <w:szCs w:val="18"/>
          <w:lang w:val="en-US"/>
        </w:rPr>
        <w:drawing>
          <wp:anchor distT="0" distB="0" distL="114300" distR="114300" simplePos="0" relativeHeight="251664384" behindDoc="0" locked="0" layoutInCell="1" allowOverlap="1" wp14:anchorId="540AF798" wp14:editId="24B7F9BF">
            <wp:simplePos x="0" y="0"/>
            <wp:positionH relativeFrom="column">
              <wp:posOffset>27560</wp:posOffset>
            </wp:positionH>
            <wp:positionV relativeFrom="paragraph">
              <wp:posOffset>250388</wp:posOffset>
            </wp:positionV>
            <wp:extent cx="1739915" cy="1199408"/>
            <wp:effectExtent l="0" t="0" r="0" b="1270"/>
            <wp:wrapTopAndBottom/>
            <wp:docPr id="8" name="Grafik 8">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9915" cy="1199408"/>
                    </a:xfrm>
                    <a:prstGeom prst="rect">
                      <a:avLst/>
                    </a:prstGeom>
                    <a:noFill/>
                    <a:ln>
                      <a:noFill/>
                    </a:ln>
                  </pic:spPr>
                </pic:pic>
              </a:graphicData>
            </a:graphic>
            <wp14:sizeRelH relativeFrom="page">
              <wp14:pctWidth>0</wp14:pctWidth>
            </wp14:sizeRelH>
            <wp14:sizeRelV relativeFrom="page">
              <wp14:pctHeight>0</wp14:pctHeight>
            </wp14:sizeRelV>
          </wp:anchor>
        </w:drawing>
      </w:r>
      <w:r w:rsidR="006B56FB" w:rsidRPr="006B56FB">
        <w:rPr>
          <w:rFonts w:ascii="Verdana" w:hAnsi="Verdana"/>
          <w:b/>
          <w:sz w:val="18"/>
          <w:szCs w:val="18"/>
          <w:lang w:val="en-US"/>
        </w:rPr>
        <w:t>Links to images*:</w:t>
      </w:r>
    </w:p>
    <w:p w14:paraId="5749EFEC" w14:textId="6561AE9F" w:rsidR="008F2973" w:rsidRPr="006B56FB" w:rsidRDefault="008F2973" w:rsidP="00C46BA4">
      <w:pPr>
        <w:spacing w:after="0" w:line="240" w:lineRule="auto"/>
        <w:rPr>
          <w:rFonts w:ascii="Verdana" w:hAnsi="Verdana"/>
          <w:sz w:val="18"/>
          <w:szCs w:val="18"/>
          <w:lang w:val="en-US"/>
        </w:rPr>
      </w:pPr>
    </w:p>
    <w:p w14:paraId="13B3B6DA" w14:textId="125F0797" w:rsidR="00B931DF" w:rsidRPr="00194EE3" w:rsidRDefault="00B931DF" w:rsidP="00B931DF">
      <w:pPr>
        <w:spacing w:after="0"/>
        <w:rPr>
          <w:rFonts w:ascii="Verdana" w:hAnsi="Verdana"/>
          <w:i/>
          <w:iCs/>
          <w:color w:val="000000"/>
          <w:sz w:val="16"/>
          <w:szCs w:val="16"/>
          <w:lang w:val="en-US"/>
        </w:rPr>
      </w:pPr>
      <w:r w:rsidRPr="00B931DF">
        <w:rPr>
          <w:rFonts w:ascii="Verdana" w:hAnsi="Verdana" w:cs="Draeger San"/>
          <w:b/>
          <w:bCs/>
          <w:sz w:val="16"/>
          <w:szCs w:val="16"/>
          <w:lang w:val="en-US"/>
        </w:rPr>
        <w:t>Caption:</w:t>
      </w:r>
      <w:r w:rsidRPr="00B931DF">
        <w:rPr>
          <w:rFonts w:ascii="Verdana" w:hAnsi="Verdana" w:cs="Draeger San"/>
          <w:sz w:val="16"/>
          <w:szCs w:val="16"/>
          <w:lang w:val="en-US"/>
        </w:rPr>
        <w:t xml:space="preserve"> </w:t>
      </w:r>
      <w:hyperlink r:id="rId11" w:history="1">
        <w:r w:rsidRPr="00623B67">
          <w:rPr>
            <w:rStyle w:val="Hyperlink"/>
            <w:rFonts w:ascii="Verdana" w:hAnsi="Verdana" w:cstheme="minorBidi"/>
            <w:i/>
            <w:iCs/>
            <w:sz w:val="16"/>
            <w:szCs w:val="16"/>
            <w:lang w:val="en-US"/>
          </w:rPr>
          <w:t>Automatic datasheets</w:t>
        </w:r>
      </w:hyperlink>
      <w:r w:rsidRPr="00194EE3">
        <w:rPr>
          <w:rFonts w:ascii="Verdana" w:hAnsi="Verdana"/>
          <w:i/>
          <w:iCs/>
          <w:color w:val="000000"/>
          <w:sz w:val="16"/>
          <w:szCs w:val="16"/>
          <w:lang w:val="en-US"/>
        </w:rPr>
        <w:t xml:space="preserve"> save manual work and transmission errors: With EB, simulation results end up directly in suitable datasheet templates. (Example: Results of a heat &amp; material balance calculation) </w:t>
      </w:r>
    </w:p>
    <w:p w14:paraId="04632D9E" w14:textId="17AD7138" w:rsidR="00B931DF" w:rsidRDefault="00B931DF" w:rsidP="00B931DF">
      <w:pPr>
        <w:spacing w:after="0"/>
        <w:rPr>
          <w:rFonts w:ascii="Verdana" w:hAnsi="Verdana"/>
          <w:i/>
          <w:iCs/>
          <w:color w:val="000000"/>
          <w:sz w:val="16"/>
          <w:szCs w:val="16"/>
          <w:lang w:val="en-US"/>
        </w:rPr>
      </w:pPr>
      <w:r>
        <w:rPr>
          <w:rFonts w:ascii="Verdana" w:hAnsi="Verdana"/>
          <w:b/>
          <w:bCs/>
          <w:color w:val="000000"/>
          <w:sz w:val="16"/>
          <w:szCs w:val="16"/>
          <w:lang w:val="en-US"/>
        </w:rPr>
        <w:t xml:space="preserve">Or (shorter): </w:t>
      </w:r>
      <w:r w:rsidRPr="00194EE3">
        <w:rPr>
          <w:rFonts w:ascii="Verdana" w:hAnsi="Verdana"/>
          <w:i/>
          <w:iCs/>
          <w:color w:val="000000"/>
          <w:sz w:val="16"/>
          <w:szCs w:val="16"/>
          <w:lang w:val="en-US"/>
        </w:rPr>
        <w:t>Automatically generated data sheet from a heat &amp; material balance calculation: This way EB saves manual work and transmission errors (Image: AUCOTEC AG)</w:t>
      </w:r>
    </w:p>
    <w:p w14:paraId="73DD3800" w14:textId="77777777" w:rsidR="009531AA" w:rsidRPr="00194EE3" w:rsidRDefault="009531AA" w:rsidP="00B931DF">
      <w:pPr>
        <w:spacing w:after="0"/>
        <w:rPr>
          <w:rFonts w:ascii="Verdana" w:hAnsi="Verdana"/>
          <w:i/>
          <w:iCs/>
          <w:color w:val="000000"/>
          <w:sz w:val="16"/>
          <w:szCs w:val="16"/>
          <w:lang w:val="en-US"/>
        </w:rPr>
      </w:pPr>
    </w:p>
    <w:p w14:paraId="62E32A1B" w14:textId="4404C693" w:rsidR="00B931DF" w:rsidRDefault="009531AA" w:rsidP="00B931DF">
      <w:pPr>
        <w:rPr>
          <w:rFonts w:ascii="Verdana" w:hAnsi="Verdana" w:cs="Draeger San"/>
          <w:b/>
          <w:bCs/>
          <w:sz w:val="16"/>
          <w:szCs w:val="16"/>
          <w:lang w:val="en-US"/>
        </w:rPr>
      </w:pPr>
      <w:r>
        <w:rPr>
          <w:rFonts w:ascii="Verdana" w:hAnsi="Verdana" w:cs="Draeger San"/>
          <w:b/>
          <w:bCs/>
          <w:noProof/>
          <w:sz w:val="16"/>
          <w:szCs w:val="16"/>
          <w:lang w:val="en-US"/>
        </w:rPr>
        <w:drawing>
          <wp:inline distT="0" distB="0" distL="0" distR="0" wp14:anchorId="494AC3F4" wp14:editId="5764C015">
            <wp:extent cx="1947123" cy="991218"/>
            <wp:effectExtent l="0" t="0" r="0" b="0"/>
            <wp:docPr id="11" name="Grafik 1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947123" cy="991218"/>
                    </a:xfrm>
                    <a:prstGeom prst="rect">
                      <a:avLst/>
                    </a:prstGeom>
                    <a:noFill/>
                    <a:ln>
                      <a:noFill/>
                    </a:ln>
                  </pic:spPr>
                </pic:pic>
              </a:graphicData>
            </a:graphic>
          </wp:inline>
        </w:drawing>
      </w:r>
    </w:p>
    <w:p w14:paraId="0F031295" w14:textId="7E9D3F17" w:rsidR="00B931DF" w:rsidRPr="00785409" w:rsidRDefault="00B931DF" w:rsidP="00B931DF">
      <w:pPr>
        <w:rPr>
          <w:lang w:val="en-US"/>
        </w:rPr>
      </w:pPr>
      <w:r w:rsidRPr="00B931DF">
        <w:rPr>
          <w:rFonts w:ascii="Verdana" w:hAnsi="Verdana" w:cs="Draeger San"/>
          <w:b/>
          <w:bCs/>
          <w:sz w:val="16"/>
          <w:szCs w:val="16"/>
          <w:lang w:val="en-US"/>
        </w:rPr>
        <w:t>Caption:</w:t>
      </w:r>
      <w:r>
        <w:rPr>
          <w:rFonts w:ascii="Verdana" w:hAnsi="Verdana" w:cs="Draeger San"/>
          <w:b/>
          <w:bCs/>
          <w:sz w:val="16"/>
          <w:szCs w:val="16"/>
          <w:lang w:val="en-US"/>
        </w:rPr>
        <w:t xml:space="preserve"> </w:t>
      </w:r>
      <w:hyperlink r:id="rId14" w:history="1">
        <w:r w:rsidRPr="00BD76D1">
          <w:rPr>
            <w:rStyle w:val="Hyperlink"/>
            <w:rFonts w:ascii="Verdana" w:hAnsi="Verdana" w:cstheme="minorBidi"/>
            <w:i/>
            <w:iCs/>
            <w:sz w:val="16"/>
            <w:szCs w:val="16"/>
            <w:lang w:val="en-US"/>
          </w:rPr>
          <w:t>Accelerated data e</w:t>
        </w:r>
        <w:r w:rsidRPr="00BD76D1">
          <w:rPr>
            <w:rStyle w:val="Hyperlink"/>
            <w:rFonts w:ascii="Verdana" w:hAnsi="Verdana" w:cstheme="minorBidi"/>
            <w:i/>
            <w:iCs/>
            <w:sz w:val="16"/>
            <w:szCs w:val="16"/>
            <w:lang w:val="en-US"/>
          </w:rPr>
          <w:t>x</w:t>
        </w:r>
        <w:r w:rsidRPr="00BD76D1">
          <w:rPr>
            <w:rStyle w:val="Hyperlink"/>
            <w:rFonts w:ascii="Verdana" w:hAnsi="Verdana" w:cstheme="minorBidi"/>
            <w:i/>
            <w:iCs/>
            <w:sz w:val="16"/>
            <w:szCs w:val="16"/>
            <w:lang w:val="en-US"/>
          </w:rPr>
          <w:t>change</w:t>
        </w:r>
      </w:hyperlink>
      <w:r>
        <w:rPr>
          <w:rFonts w:ascii="Verdana" w:hAnsi="Verdana"/>
          <w:i/>
          <w:iCs/>
          <w:color w:val="000000"/>
          <w:sz w:val="16"/>
          <w:szCs w:val="16"/>
          <w:lang w:val="en-US"/>
        </w:rPr>
        <w:t>: EBML automatically "translates" the information from EB (left) into an XML-based standard format (right) (Image</w:t>
      </w:r>
      <w:r>
        <w:rPr>
          <w:rFonts w:ascii="Verdana" w:hAnsi="Verdana"/>
          <w:color w:val="000000"/>
          <w:sz w:val="16"/>
          <w:szCs w:val="16"/>
          <w:lang w:val="en-US"/>
        </w:rPr>
        <w:t>: AUCOTEC AG)</w:t>
      </w:r>
    </w:p>
    <w:p w14:paraId="35BB8C85" w14:textId="77777777" w:rsidR="00194EE3" w:rsidRPr="008E0D4D" w:rsidRDefault="00194EE3" w:rsidP="00194EE3">
      <w:pPr>
        <w:spacing w:after="0" w:line="240" w:lineRule="auto"/>
        <w:rPr>
          <w:rFonts w:ascii="Verdana" w:hAnsi="Verdana" w:cs="Draeger San"/>
          <w:color w:val="FF0000"/>
          <w:sz w:val="16"/>
          <w:szCs w:val="16"/>
          <w:lang w:val="en-GB"/>
        </w:rPr>
      </w:pPr>
    </w:p>
    <w:p w14:paraId="770AABA5" w14:textId="77777777" w:rsidR="00194EE3" w:rsidRPr="008E0D4D" w:rsidRDefault="00194EE3" w:rsidP="00194EE3">
      <w:pPr>
        <w:pStyle w:val="Aufzhlungszeichen"/>
        <w:numPr>
          <w:ilvl w:val="0"/>
          <w:numId w:val="0"/>
        </w:numPr>
        <w:tabs>
          <w:tab w:val="left" w:pos="708"/>
        </w:tabs>
        <w:rPr>
          <w:rFonts w:ascii="Verdana" w:hAnsi="Verdana"/>
          <w:sz w:val="16"/>
          <w:szCs w:val="16"/>
          <w:lang w:val="en-GB"/>
        </w:rPr>
      </w:pPr>
      <w:r w:rsidRPr="008E0D4D">
        <w:rPr>
          <w:rFonts w:ascii="Times New Roman" w:hAnsi="Times New Roman"/>
          <w:noProof/>
          <w:lang w:val="en-GB"/>
        </w:rPr>
        <w:drawing>
          <wp:anchor distT="0" distB="0" distL="114300" distR="114300" simplePos="0" relativeHeight="251663360" behindDoc="0" locked="0" layoutInCell="1" allowOverlap="1" wp14:anchorId="6F67D745" wp14:editId="7DBA557E">
            <wp:simplePos x="0" y="0"/>
            <wp:positionH relativeFrom="margin">
              <wp:align>left</wp:align>
            </wp:positionH>
            <wp:positionV relativeFrom="paragraph">
              <wp:posOffset>0</wp:posOffset>
            </wp:positionV>
            <wp:extent cx="1441450" cy="960755"/>
            <wp:effectExtent l="0" t="0" r="6350" b="0"/>
            <wp:wrapSquare wrapText="bothSides"/>
            <wp:docPr id="6" name="Grafik 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448832" cy="96611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ECA04B" w14:textId="77777777" w:rsidR="00B931DF" w:rsidRPr="00785409" w:rsidRDefault="00B931DF" w:rsidP="00B931DF">
      <w:pPr>
        <w:rPr>
          <w:lang w:val="en-US"/>
        </w:rPr>
      </w:pPr>
    </w:p>
    <w:p w14:paraId="127EA485" w14:textId="27CE1FA2" w:rsidR="008B6F2D" w:rsidRPr="006B56FB" w:rsidRDefault="008B6F2D" w:rsidP="008B6F2D">
      <w:pPr>
        <w:spacing w:after="0" w:line="240" w:lineRule="auto"/>
        <w:rPr>
          <w:rFonts w:ascii="Verdana" w:hAnsi="Verdana"/>
          <w:sz w:val="16"/>
          <w:szCs w:val="16"/>
          <w:lang w:val="en-US"/>
        </w:rPr>
      </w:pPr>
    </w:p>
    <w:p w14:paraId="1F7A2F47" w14:textId="77777777" w:rsidR="00A63359" w:rsidRPr="006B56FB" w:rsidRDefault="00A63359" w:rsidP="00A63359">
      <w:pPr>
        <w:spacing w:after="0" w:line="240" w:lineRule="auto"/>
        <w:rPr>
          <w:rFonts w:ascii="Verdana" w:hAnsi="Verdana"/>
          <w:sz w:val="16"/>
          <w:szCs w:val="16"/>
          <w:lang w:val="en-US"/>
        </w:rPr>
      </w:pPr>
    </w:p>
    <w:p w14:paraId="45FC782E" w14:textId="77777777" w:rsidR="00194EE3" w:rsidRDefault="00194EE3" w:rsidP="00A63359">
      <w:pPr>
        <w:spacing w:after="0" w:line="240" w:lineRule="auto"/>
        <w:rPr>
          <w:rFonts w:ascii="Verdana" w:hAnsi="Verdana"/>
          <w:sz w:val="16"/>
          <w:szCs w:val="16"/>
          <w:lang w:val="en-US"/>
        </w:rPr>
      </w:pPr>
    </w:p>
    <w:p w14:paraId="3F1D935A" w14:textId="77777777" w:rsidR="00194EE3" w:rsidRDefault="00194EE3" w:rsidP="00A63359">
      <w:pPr>
        <w:spacing w:after="0" w:line="240" w:lineRule="auto"/>
        <w:rPr>
          <w:rFonts w:ascii="Verdana" w:hAnsi="Verdana"/>
          <w:sz w:val="16"/>
          <w:szCs w:val="16"/>
          <w:lang w:val="en-US"/>
        </w:rPr>
      </w:pPr>
    </w:p>
    <w:p w14:paraId="6D612BF7" w14:textId="0CBD867E" w:rsidR="00194EE3" w:rsidRDefault="00194EE3" w:rsidP="00A63359">
      <w:pPr>
        <w:spacing w:after="0" w:line="240" w:lineRule="auto"/>
        <w:rPr>
          <w:rFonts w:ascii="Verdana" w:hAnsi="Verdana"/>
          <w:sz w:val="16"/>
          <w:szCs w:val="16"/>
          <w:lang w:val="en-US"/>
        </w:rPr>
      </w:pPr>
      <w:r w:rsidRPr="00B931DF">
        <w:rPr>
          <w:rFonts w:ascii="Verdana" w:hAnsi="Verdana" w:cs="Draeger San"/>
          <w:b/>
          <w:bCs/>
          <w:sz w:val="16"/>
          <w:szCs w:val="16"/>
          <w:lang w:val="en-US"/>
        </w:rPr>
        <w:t>Caption:</w:t>
      </w:r>
      <w:r>
        <w:rPr>
          <w:rFonts w:ascii="Verdana" w:hAnsi="Verdana" w:cs="Draeger San"/>
          <w:b/>
          <w:bCs/>
          <w:sz w:val="16"/>
          <w:szCs w:val="16"/>
          <w:lang w:val="en-US"/>
        </w:rPr>
        <w:t xml:space="preserve"> </w:t>
      </w:r>
      <w:hyperlink r:id="rId17" w:history="1">
        <w:r w:rsidRPr="008E0D4D">
          <w:rPr>
            <w:rStyle w:val="Hyperlink"/>
            <w:rFonts w:ascii="Verdana" w:hAnsi="Verdana"/>
            <w:sz w:val="16"/>
            <w:szCs w:val="16"/>
            <w:lang w:val="en-GB"/>
          </w:rPr>
          <w:t>Uwe Vogt, Aucotec Executive Officer</w:t>
        </w:r>
      </w:hyperlink>
      <w:r>
        <w:rPr>
          <w:rFonts w:ascii="Verdana" w:hAnsi="Verdana"/>
          <w:sz w:val="16"/>
          <w:szCs w:val="16"/>
          <w:lang w:val="en-GB"/>
        </w:rPr>
        <w:t xml:space="preserve">: </w:t>
      </w:r>
      <w:r w:rsidRPr="00194EE3">
        <w:rPr>
          <w:rFonts w:ascii="Verdana" w:hAnsi="Verdana"/>
          <w:i/>
          <w:iCs/>
          <w:color w:val="000000"/>
          <w:sz w:val="16"/>
          <w:szCs w:val="16"/>
          <w:lang w:val="en-US"/>
        </w:rPr>
        <w:t>“We have developed the new solutions hands on with customers and now want to attract more EPCs for EB's data-centric approach</w:t>
      </w:r>
      <w:r>
        <w:rPr>
          <w:rFonts w:ascii="Verdana" w:hAnsi="Verdana"/>
          <w:i/>
          <w:iCs/>
          <w:color w:val="000000"/>
          <w:sz w:val="16"/>
          <w:szCs w:val="16"/>
          <w:lang w:val="en-US"/>
        </w:rPr>
        <w:t>.</w:t>
      </w:r>
      <w:r w:rsidRPr="00194EE3">
        <w:rPr>
          <w:rFonts w:ascii="Verdana" w:hAnsi="Verdana"/>
          <w:i/>
          <w:iCs/>
          <w:color w:val="000000"/>
          <w:sz w:val="16"/>
          <w:szCs w:val="16"/>
          <w:lang w:val="en-US"/>
        </w:rPr>
        <w:t>"</w:t>
      </w:r>
      <w:r>
        <w:rPr>
          <w:rFonts w:ascii="Verdana" w:hAnsi="Verdana" w:cs="Draeger San"/>
          <w:b/>
          <w:bCs/>
          <w:sz w:val="16"/>
          <w:szCs w:val="16"/>
          <w:lang w:val="en-US"/>
        </w:rPr>
        <w:t xml:space="preserve"> </w:t>
      </w:r>
      <w:r w:rsidRPr="00194EE3">
        <w:rPr>
          <w:rFonts w:ascii="Verdana" w:hAnsi="Verdana"/>
          <w:i/>
          <w:iCs/>
          <w:color w:val="000000"/>
          <w:sz w:val="16"/>
          <w:szCs w:val="16"/>
          <w:lang w:val="en-US"/>
        </w:rPr>
        <w:t>(</w:t>
      </w:r>
      <w:r>
        <w:rPr>
          <w:rFonts w:ascii="Verdana" w:hAnsi="Verdana"/>
          <w:i/>
          <w:iCs/>
          <w:color w:val="000000"/>
          <w:sz w:val="16"/>
          <w:szCs w:val="16"/>
          <w:lang w:val="en-US"/>
        </w:rPr>
        <w:t>Image</w:t>
      </w:r>
      <w:r w:rsidRPr="00194EE3">
        <w:rPr>
          <w:rFonts w:ascii="Verdana" w:hAnsi="Verdana"/>
          <w:i/>
          <w:iCs/>
          <w:color w:val="000000"/>
          <w:sz w:val="16"/>
          <w:szCs w:val="16"/>
          <w:lang w:val="en-US"/>
        </w:rPr>
        <w:t>: AUCOTEC AG)</w:t>
      </w:r>
    </w:p>
    <w:p w14:paraId="1714B368" w14:textId="77777777" w:rsidR="00194EE3" w:rsidRDefault="00194EE3" w:rsidP="00A63359">
      <w:pPr>
        <w:spacing w:after="0" w:line="240" w:lineRule="auto"/>
        <w:rPr>
          <w:rFonts w:ascii="Verdana" w:hAnsi="Verdana"/>
          <w:sz w:val="16"/>
          <w:szCs w:val="16"/>
          <w:lang w:val="en-US"/>
        </w:rPr>
      </w:pPr>
    </w:p>
    <w:p w14:paraId="2D7469AC" w14:textId="43E0832A" w:rsidR="00A63359" w:rsidRPr="006B56FB" w:rsidRDefault="006B56FB" w:rsidP="00A63359">
      <w:pPr>
        <w:spacing w:after="0" w:line="240" w:lineRule="auto"/>
        <w:rPr>
          <w:rFonts w:ascii="Verdana" w:hAnsi="Verdana"/>
          <w:sz w:val="16"/>
          <w:szCs w:val="16"/>
          <w:lang w:val="en-US"/>
        </w:rPr>
      </w:pPr>
      <w:r w:rsidRPr="006B56FB">
        <w:rPr>
          <w:rFonts w:ascii="Verdana" w:hAnsi="Verdana"/>
          <w:sz w:val="16"/>
          <w:szCs w:val="16"/>
          <w:lang w:val="en-US"/>
        </w:rPr>
        <w:t>*These images are protected by copyright. They may be used for editorial purposes in connection with Aucotec.</w:t>
      </w:r>
    </w:p>
    <w:p w14:paraId="6606ABC5" w14:textId="77777777" w:rsidR="00C4037B" w:rsidRPr="006B56FB" w:rsidRDefault="00C4037B" w:rsidP="00C46BA4">
      <w:pPr>
        <w:spacing w:after="0" w:line="240" w:lineRule="auto"/>
        <w:rPr>
          <w:rFonts w:ascii="Verdana" w:hAnsi="Verdana"/>
          <w:sz w:val="16"/>
          <w:szCs w:val="16"/>
          <w:lang w:val="en-US"/>
        </w:rPr>
      </w:pPr>
    </w:p>
    <w:p w14:paraId="28F89EED" w14:textId="77777777" w:rsidR="008F2973" w:rsidRPr="006B56FB" w:rsidRDefault="008F2973" w:rsidP="00C46BA4">
      <w:pPr>
        <w:spacing w:after="0" w:line="240" w:lineRule="auto"/>
        <w:rPr>
          <w:rFonts w:ascii="Verdana" w:hAnsi="Verdana" w:cs="Draeger San"/>
          <w:color w:val="000000"/>
          <w:sz w:val="19"/>
          <w:szCs w:val="19"/>
          <w:lang w:val="en-US"/>
        </w:rPr>
      </w:pPr>
    </w:p>
    <w:p w14:paraId="64F5B553" w14:textId="77777777" w:rsidR="00B10412" w:rsidRPr="006B56FB" w:rsidRDefault="00B10412" w:rsidP="00C46BA4">
      <w:pPr>
        <w:spacing w:after="0" w:line="240" w:lineRule="auto"/>
        <w:rPr>
          <w:rFonts w:ascii="Verdana" w:hAnsi="Verdana"/>
          <w:sz w:val="18"/>
          <w:szCs w:val="18"/>
          <w:lang w:val="en-US"/>
        </w:rPr>
      </w:pPr>
    </w:p>
    <w:p w14:paraId="413A1914" w14:textId="77777777" w:rsidR="00B10412" w:rsidRPr="006B56FB" w:rsidRDefault="006B56FB" w:rsidP="00C46BA4">
      <w:pPr>
        <w:spacing w:after="0" w:line="240" w:lineRule="auto"/>
        <w:rPr>
          <w:rFonts w:ascii="Verdana" w:hAnsi="Verdana"/>
          <w:sz w:val="16"/>
          <w:szCs w:val="16"/>
          <w:lang w:val="en-US"/>
        </w:rPr>
      </w:pPr>
      <w:r w:rsidRPr="006B56FB">
        <w:rPr>
          <w:rFonts w:ascii="Verdana" w:hAnsi="Verdana"/>
          <w:sz w:val="16"/>
          <w:szCs w:val="16"/>
          <w:lang w:val="en-US"/>
        </w:rPr>
        <w:t>We would be grateful if you could supply us with a copy of your article. Thank you very much!</w:t>
      </w:r>
    </w:p>
    <w:p w14:paraId="6CE0EBA1" w14:textId="77777777" w:rsidR="00C46BA4" w:rsidRPr="006B56FB" w:rsidRDefault="00C62F52" w:rsidP="00C46BA4">
      <w:pPr>
        <w:spacing w:after="0" w:line="240" w:lineRule="auto"/>
        <w:rPr>
          <w:rFonts w:ascii="Verdana" w:hAnsi="Verdana"/>
          <w:sz w:val="16"/>
          <w:szCs w:val="16"/>
          <w:lang w:val="en-US"/>
        </w:rPr>
      </w:pPr>
      <w:hyperlink r:id="rId18" w:history="1">
        <w:r w:rsidR="00E61086" w:rsidRPr="006B56FB">
          <w:rPr>
            <w:rStyle w:val="Hyperlink"/>
            <w:rFonts w:ascii="Verdana" w:hAnsi="Verdana" w:cstheme="minorBidi"/>
            <w:b/>
            <w:sz w:val="16"/>
            <w:szCs w:val="16"/>
            <w:lang w:val="en-US"/>
          </w:rPr>
          <w:t>AUCOTEC AG</w:t>
        </w:r>
      </w:hyperlink>
      <w:r w:rsidR="00E61086" w:rsidRPr="006B56FB">
        <w:rPr>
          <w:rFonts w:ascii="Verdana" w:hAnsi="Verdana"/>
          <w:sz w:val="16"/>
          <w:szCs w:val="16"/>
          <w:lang w:val="en-US"/>
        </w:rPr>
        <w:t xml:space="preserve">, </w:t>
      </w:r>
      <w:proofErr w:type="spellStart"/>
      <w:r w:rsidR="00E61086" w:rsidRPr="006B56FB">
        <w:rPr>
          <w:rFonts w:ascii="Verdana" w:hAnsi="Verdana"/>
          <w:sz w:val="16"/>
          <w:szCs w:val="16"/>
          <w:lang w:val="en-US"/>
        </w:rPr>
        <w:t>Hannoversche</w:t>
      </w:r>
      <w:proofErr w:type="spellEnd"/>
      <w:r w:rsidR="00E61086" w:rsidRPr="006B56FB">
        <w:rPr>
          <w:rFonts w:ascii="Verdana" w:hAnsi="Verdana"/>
          <w:sz w:val="16"/>
          <w:szCs w:val="16"/>
          <w:lang w:val="en-US"/>
        </w:rPr>
        <w:t xml:space="preserve"> </w:t>
      </w:r>
      <w:proofErr w:type="spellStart"/>
      <w:r w:rsidR="00E61086" w:rsidRPr="006B56FB">
        <w:rPr>
          <w:rFonts w:ascii="Verdana" w:hAnsi="Verdana"/>
          <w:sz w:val="16"/>
          <w:szCs w:val="16"/>
          <w:lang w:val="en-US"/>
        </w:rPr>
        <w:t>Straße</w:t>
      </w:r>
      <w:proofErr w:type="spellEnd"/>
      <w:r w:rsidR="00E61086" w:rsidRPr="006B56FB">
        <w:rPr>
          <w:rFonts w:ascii="Verdana" w:hAnsi="Verdana"/>
          <w:sz w:val="16"/>
          <w:szCs w:val="16"/>
          <w:lang w:val="en-US"/>
        </w:rPr>
        <w:t xml:space="preserve"> 105, 30916 </w:t>
      </w:r>
      <w:proofErr w:type="spellStart"/>
      <w:r w:rsidR="00E61086" w:rsidRPr="006B56FB">
        <w:rPr>
          <w:rFonts w:ascii="Verdana" w:hAnsi="Verdana"/>
          <w:sz w:val="16"/>
          <w:szCs w:val="16"/>
          <w:lang w:val="en-US"/>
        </w:rPr>
        <w:t>Isernhagen</w:t>
      </w:r>
      <w:proofErr w:type="spellEnd"/>
      <w:r w:rsidR="00E61086" w:rsidRPr="006B56FB">
        <w:rPr>
          <w:rFonts w:ascii="Verdana" w:hAnsi="Verdana"/>
          <w:sz w:val="16"/>
          <w:szCs w:val="16"/>
          <w:lang w:val="en-US"/>
        </w:rPr>
        <w:t xml:space="preserve">, www.aucotec.com </w:t>
      </w:r>
    </w:p>
    <w:p w14:paraId="0BBC77C0" w14:textId="77777777" w:rsidR="00C46BA4" w:rsidRPr="006B56FB" w:rsidRDefault="006B56FB" w:rsidP="00C46BA4">
      <w:pPr>
        <w:spacing w:after="0" w:line="240" w:lineRule="auto"/>
        <w:rPr>
          <w:rFonts w:ascii="Verdana" w:hAnsi="Verdana"/>
          <w:sz w:val="18"/>
          <w:szCs w:val="16"/>
          <w:lang w:val="en-US"/>
        </w:rPr>
      </w:pPr>
      <w:r w:rsidRPr="006B56FB">
        <w:rPr>
          <w:rFonts w:ascii="Verdana" w:hAnsi="Verdana"/>
          <w:sz w:val="16"/>
          <w:szCs w:val="16"/>
          <w:lang w:val="en-US"/>
        </w:rPr>
        <w:t>Press and PR Officer, Johanna Kiesel (</w:t>
      </w:r>
      <w:hyperlink r:id="rId19" w:history="1">
        <w:r w:rsidR="006A047C" w:rsidRPr="006B56FB">
          <w:rPr>
            <w:rStyle w:val="Hyperlink"/>
            <w:rFonts w:ascii="Verdana" w:hAnsi="Verdana" w:cstheme="minorBidi"/>
            <w:sz w:val="16"/>
            <w:szCs w:val="16"/>
            <w:lang w:val="en-US"/>
          </w:rPr>
          <w:t>jki@aucotec.com</w:t>
        </w:r>
      </w:hyperlink>
      <w:r w:rsidRPr="006B56FB">
        <w:rPr>
          <w:rFonts w:ascii="Verdana" w:hAnsi="Verdana"/>
          <w:sz w:val="16"/>
          <w:szCs w:val="16"/>
          <w:lang w:val="en-US"/>
        </w:rPr>
        <w:t>, +49(0)511-6103186</w:t>
      </w:r>
      <w:r w:rsidR="006A047C" w:rsidRPr="006B56FB">
        <w:rPr>
          <w:rFonts w:ascii="Verdana" w:hAnsi="Verdana"/>
          <w:sz w:val="18"/>
          <w:szCs w:val="16"/>
          <w:lang w:val="en-US"/>
        </w:rPr>
        <w:t>)</w:t>
      </w:r>
    </w:p>
    <w:p w14:paraId="584AC8C1" w14:textId="77777777" w:rsidR="00C46BA4" w:rsidRPr="006B56FB" w:rsidRDefault="00C46BA4" w:rsidP="00C46BA4">
      <w:pPr>
        <w:spacing w:after="0" w:line="240" w:lineRule="auto"/>
        <w:rPr>
          <w:rFonts w:ascii="Verdana" w:hAnsi="Verdana"/>
          <w:sz w:val="16"/>
          <w:szCs w:val="16"/>
          <w:lang w:val="en-US"/>
        </w:rPr>
      </w:pPr>
    </w:p>
    <w:p w14:paraId="4804834F" w14:textId="77777777" w:rsidR="00C46BA4" w:rsidRPr="006B56FB" w:rsidRDefault="006B56FB" w:rsidP="00C46BA4">
      <w:pPr>
        <w:spacing w:after="0" w:line="240" w:lineRule="auto"/>
        <w:rPr>
          <w:rFonts w:ascii="Verdana" w:hAnsi="Verdana"/>
          <w:sz w:val="16"/>
          <w:szCs w:val="16"/>
          <w:lang w:val="en-US"/>
        </w:rPr>
      </w:pPr>
      <w:r w:rsidRPr="006B56FB">
        <w:rPr>
          <w:rFonts w:ascii="Verdana" w:hAnsi="Verdana"/>
          <w:sz w:val="16"/>
          <w:szCs w:val="16"/>
          <w:lang w:val="en-US"/>
        </w:rPr>
        <w:t>___________________________________________________________________________</w:t>
      </w:r>
    </w:p>
    <w:p w14:paraId="702E3674" w14:textId="77777777" w:rsidR="003C6583" w:rsidRPr="006B56FB" w:rsidRDefault="006B56FB" w:rsidP="002B2D28">
      <w:pPr>
        <w:spacing w:after="0" w:line="240" w:lineRule="auto"/>
        <w:rPr>
          <w:rFonts w:ascii="Verdana" w:hAnsi="Verdana"/>
          <w:sz w:val="16"/>
          <w:szCs w:val="16"/>
          <w:lang w:val="en-US"/>
        </w:rPr>
      </w:pPr>
      <w:r w:rsidRPr="006B56FB">
        <w:rPr>
          <w:rFonts w:ascii="Verdana" w:hAnsi="Verdana"/>
          <w:b/>
          <w:sz w:val="16"/>
          <w:szCs w:val="16"/>
          <w:lang w:val="en-US"/>
        </w:rPr>
        <w:t>Aucotec AG</w:t>
      </w:r>
      <w:r w:rsidRPr="006B56FB">
        <w:rPr>
          <w:rFonts w:ascii="Verdana" w:hAnsi="Verdana"/>
          <w:sz w:val="16"/>
          <w:szCs w:val="16"/>
          <w:lang w:val="en-US"/>
        </w:rPr>
        <w:t xml:space="preserve"> has more than 35 years’ experience in the development of engineering software designed for use throughout the service life of machinery, plant equipment and mobile systems. Solutions range from flow diagrams and process-control/electrical technology for large-scale plant systems to modular on-board power supply units designed for the automotive industry. Software supplied by Aucotec is currently in operation throughout the world. Hanover-based Aucotec also operates six further sites in its home country of Germany, along with subsidiaries in China, South Korea, France, Italy, Austria, Poland, Sweden, Norway and the United States, while counting on a global network of partners to supply local support throughout the world.</w:t>
      </w:r>
    </w:p>
    <w:sectPr w:rsidR="003C6583" w:rsidRPr="006B56FB" w:rsidSect="00DB3364">
      <w:headerReference w:type="even" r:id="rId20"/>
      <w:headerReference w:type="default" r:id="rId21"/>
      <w:footerReference w:type="even" r:id="rId22"/>
      <w:footerReference w:type="default" r:id="rId23"/>
      <w:headerReference w:type="first" r:id="rId24"/>
      <w:footerReference w:type="first" r:id="rId25"/>
      <w:pgSz w:w="11906" w:h="16838" w:code="9"/>
      <w:pgMar w:top="2552" w:right="1418"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6196CF" w14:textId="77777777" w:rsidR="00F74CCD" w:rsidRDefault="006B56FB">
      <w:pPr>
        <w:spacing w:after="0" w:line="240" w:lineRule="auto"/>
      </w:pPr>
      <w:r>
        <w:separator/>
      </w:r>
    </w:p>
  </w:endnote>
  <w:endnote w:type="continuationSeparator" w:id="0">
    <w:p w14:paraId="228A3E76" w14:textId="77777777" w:rsidR="00F74CCD" w:rsidRDefault="006B5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tillium">
    <w:altName w:val="Arial"/>
    <w:panose1 w:val="00000500000000000000"/>
    <w:charset w:val="00"/>
    <w:family w:val="modern"/>
    <w:notTrueType/>
    <w:pitch w:val="variable"/>
    <w:sig w:usb0="00000007" w:usb1="00000001" w:usb2="00000000" w:usb3="00000000" w:csb0="00000093" w:csb1="00000000"/>
  </w:font>
  <w:font w:name="Draeger San">
    <w:altName w:val="Draeger San"/>
    <w:panose1 w:val="00000000000000000000"/>
    <w:charset w:val="00"/>
    <w:family w:val="swiss"/>
    <w:notTrueType/>
    <w:pitch w:val="default"/>
    <w:sig w:usb0="00000003" w:usb1="00000000" w:usb2="00000000" w:usb3="00000000" w:csb0="00000001" w:csb1="00000000"/>
  </w:font>
  <w:font w:name="HelveticaNeue LT 63 MdEx">
    <w:altName w:val="Eras Bold ITC"/>
    <w:charset w:val="00"/>
    <w:family w:val="swiss"/>
    <w:pitch w:val="variable"/>
    <w:sig w:usb0="8000002F" w:usb1="40000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7EAC0" w14:textId="77777777" w:rsidR="00220369" w:rsidRDefault="0022036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4C405" w14:textId="77777777" w:rsidR="00DB3364" w:rsidRDefault="006B56FB">
    <w:pPr>
      <w:pStyle w:val="Fuzeile"/>
    </w:pPr>
    <w:r>
      <w:rPr>
        <w:noProof/>
        <w:lang w:eastAsia="de-DE"/>
      </w:rPr>
      <mc:AlternateContent>
        <mc:Choice Requires="wps">
          <w:drawing>
            <wp:anchor distT="45720" distB="45720" distL="114300" distR="114300" simplePos="0" relativeHeight="251661312" behindDoc="0" locked="0" layoutInCell="1" allowOverlap="1" wp14:anchorId="0296D852" wp14:editId="6FF57869">
              <wp:simplePos x="0" y="0"/>
              <wp:positionH relativeFrom="page">
                <wp:posOffset>5544820</wp:posOffset>
              </wp:positionH>
              <wp:positionV relativeFrom="page">
                <wp:posOffset>10333355</wp:posOffset>
              </wp:positionV>
              <wp:extent cx="1256400" cy="248400"/>
              <wp:effectExtent l="0" t="0" r="127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400" cy="248400"/>
                      </a:xfrm>
                      <a:prstGeom prst="rect">
                        <a:avLst/>
                      </a:prstGeom>
                      <a:noFill/>
                      <a:ln w="9525">
                        <a:noFill/>
                        <a:miter lim="800000"/>
                        <a:headEnd/>
                        <a:tailEnd/>
                      </a:ln>
                    </wps:spPr>
                    <wps:txbx>
                      <w:txbxContent>
                        <w:p w14:paraId="413103B7" w14:textId="77777777" w:rsidR="00DB3364" w:rsidRPr="00254B77" w:rsidRDefault="006B56FB" w:rsidP="00DB3364">
                          <w:pPr>
                            <w:jc w:val="right"/>
                            <w:rPr>
                              <w:rFonts w:ascii="Titillium" w:hAnsi="Titillium"/>
                              <w:sz w:val="24"/>
                              <w:szCs w:val="24"/>
                            </w:rPr>
                          </w:pPr>
                          <w:r w:rsidRPr="00254B77">
                            <w:rPr>
                              <w:rFonts w:ascii="Titillium" w:hAnsi="Titillium"/>
                              <w:color w:val="0095DB"/>
                              <w:sz w:val="24"/>
                              <w:szCs w:val="24"/>
                              <w:lang w:val="en-GB"/>
                            </w:rPr>
                            <w:t>web</w:t>
                          </w:r>
                          <w:r w:rsidRPr="00254B77">
                            <w:rPr>
                              <w:rFonts w:ascii="Titillium" w:hAnsi="Titillium"/>
                              <w:color w:val="FFFFFF" w:themeColor="background1"/>
                              <w:sz w:val="24"/>
                              <w:szCs w:val="24"/>
                              <w:lang w:val="en-GB"/>
                            </w:rPr>
                            <w:t xml:space="preserve"> aucotec.com</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type w14:anchorId="0296D852" id="_x0000_t202" coordsize="21600,21600" o:spt="202" path="m,l,21600r21600,l21600,xe">
              <v:stroke joinstyle="miter"/>
              <v:path gradientshapeok="t" o:connecttype="rect"/>
            </v:shapetype>
            <v:shape id="Textfeld 2" o:spid="_x0000_s1028" type="#_x0000_t202" style="position:absolute;margin-left:436.6pt;margin-top:813.65pt;width:98.95pt;height:19.5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" filled="f" stroked="f">
              <v:textbox inset="0,0,0,0">
                <w:txbxContent>
                  <w:p w14:paraId="413103B7" w14:textId="77777777" w:rsidR="00DB3364" w:rsidRPr="00254B77" w:rsidRDefault="006B56FB" w:rsidP="00DB3364">
                    <w:pPr>
                      <w:jc w:val="right"/>
                      <w:rPr>
                        <w:rFonts w:ascii="Titillium" w:hAnsi="Titillium"/>
                        <w:sz w:val="24"/>
                        <w:szCs w:val="24"/>
                      </w:rPr>
                    </w:pPr>
                    <w:r w:rsidRPr="00254B77">
                      <w:rPr>
                        <w:rFonts w:ascii="Titillium" w:hAnsi="Titillium"/>
                        <w:color w:val="0095DB"/>
                        <w:sz w:val="24"/>
                        <w:szCs w:val="24"/>
                        <w:lang w:val="en-GB"/>
                      </w:rPr>
                      <w:t>web</w:t>
                    </w:r>
                    <w:r w:rsidRPr="00254B77">
                      <w:rPr>
                        <w:rFonts w:ascii="Titillium" w:hAnsi="Titillium"/>
                        <w:color w:val="FFFFFF" w:themeColor="background1"/>
                        <w:sz w:val="24"/>
                        <w:szCs w:val="24"/>
                        <w:lang w:val="en-GB"/>
                      </w:rPr>
                      <w:t xml:space="preserve"> aucotec.com</w:t>
                    </w:r>
                  </w:p>
                </w:txbxContent>
              </v:textbox>
              <w10:wrap type="square" anchorx="page" anchory="page"/>
            </v:shape>
          </w:pict>
        </mc:Fallback>
      </mc:AlternateContent>
    </w:r>
    <w:r>
      <w:rPr>
        <w:noProof/>
        <w:lang w:eastAsia="de-DE"/>
      </w:rPr>
      <mc:AlternateContent>
        <mc:Choice Requires="wps">
          <w:drawing>
            <wp:anchor distT="0" distB="0" distL="114300" distR="114300" simplePos="0" relativeHeight="251659264" behindDoc="0" locked="0" layoutInCell="1" allowOverlap="1" wp14:anchorId="37193DF2" wp14:editId="5E6A49C0">
              <wp:simplePos x="0" y="0"/>
              <wp:positionH relativeFrom="page">
                <wp:align>left</wp:align>
              </wp:positionH>
              <wp:positionV relativeFrom="page">
                <wp:align>bottom</wp:align>
              </wp:positionV>
              <wp:extent cx="7588800" cy="504000"/>
              <wp:effectExtent l="0" t="0" r="0" b="0"/>
              <wp:wrapNone/>
              <wp:docPr id="1" name="Rechteck 1"/>
              <wp:cNvGraphicFramePr/>
              <a:graphic xmlns:a="http://schemas.openxmlformats.org/drawingml/2006/main">
                <a:graphicData uri="http://schemas.microsoft.com/office/word/2010/wordprocessingShape">
                  <wps:wsp>
                    <wps:cNvSpPr/>
                    <wps:spPr>
                      <a:xfrm>
                        <a:off x="0" y="0"/>
                        <a:ext cx="7588800" cy="504000"/>
                      </a:xfrm>
                      <a:prstGeom prst="rect">
                        <a:avLst/>
                      </a:prstGeom>
                      <a:solidFill>
                        <a:srgbClr val="252F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id="Rechteck 1" o:spid="_x0000_s2053" style="width:597.55pt;height:39.7pt;margin-top:0;margin-left:0;mso-height-percent:0;mso-height-relative:margin;mso-position-horizontal:left;mso-position-horizontal-relative:page;mso-position-vertical:bottom;mso-position-vertical-relative:page;mso-width-percent:0;mso-width-relative:margin;mso-wrap-distance-bottom:0;mso-wrap-distance-left:9pt;mso-wrap-distance-right:9pt;mso-wrap-distance-top:0;mso-wrap-style:square;position:absolute;v-text-anchor:middle;visibility:visible;z-index:251660288" fillcolor="#252f45" stroked="f"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CB479" w14:textId="77777777" w:rsidR="00220369" w:rsidRDefault="0022036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4513D" w14:textId="77777777" w:rsidR="00F74CCD" w:rsidRDefault="006B56FB">
      <w:pPr>
        <w:spacing w:after="0" w:line="240" w:lineRule="auto"/>
      </w:pPr>
      <w:r>
        <w:separator/>
      </w:r>
    </w:p>
  </w:footnote>
  <w:footnote w:type="continuationSeparator" w:id="0">
    <w:p w14:paraId="72448537" w14:textId="77777777" w:rsidR="00F74CCD" w:rsidRDefault="006B56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2C1EF" w14:textId="77777777" w:rsidR="00220369" w:rsidRDefault="0022036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4B391" w14:textId="77777777" w:rsidR="00C46BA4" w:rsidRDefault="006B56FB">
    <w:pPr>
      <w:pStyle w:val="Kopfzeile"/>
    </w:pPr>
    <w:r>
      <w:rPr>
        <w:noProof/>
      </w:rPr>
      <mc:AlternateContent>
        <mc:Choice Requires="wpg">
          <w:drawing>
            <wp:anchor distT="0" distB="0" distL="114300" distR="114300" simplePos="0" relativeHeight="251663360" behindDoc="0" locked="0" layoutInCell="1" allowOverlap="1" wp14:anchorId="0A77B066" wp14:editId="2CB6F9B8">
              <wp:simplePos x="0" y="0"/>
              <wp:positionH relativeFrom="column">
                <wp:posOffset>4033065</wp:posOffset>
              </wp:positionH>
              <wp:positionV relativeFrom="paragraph">
                <wp:posOffset>84623</wp:posOffset>
              </wp:positionV>
              <wp:extent cx="2446044" cy="636905"/>
              <wp:effectExtent l="0" t="0" r="0" b="0"/>
              <wp:wrapNone/>
              <wp:docPr id="5" name="Gruppieren 5"/>
              <wp:cNvGraphicFramePr/>
              <a:graphic xmlns:a="http://schemas.openxmlformats.org/drawingml/2006/main">
                <a:graphicData uri="http://schemas.microsoft.com/office/word/2010/wordprocessingGroup">
                  <wpg:wgp>
                    <wpg:cNvGrpSpPr/>
                    <wpg:grpSpPr>
                      <a:xfrm>
                        <a:off x="0" y="0"/>
                        <a:ext cx="2446044" cy="636905"/>
                        <a:chOff x="0" y="0"/>
                        <a:chExt cx="2446044" cy="636905"/>
                      </a:xfrm>
                    </wpg:grpSpPr>
                    <pic:pic xmlns:pic="http://schemas.openxmlformats.org/drawingml/2006/picture">
                      <pic:nvPicPr>
                        <pic:cNvPr id="7" name="Grafik 7" descr="I:\Daten\Marketing\Konzepte\Corporate Design\AUCOTEC Logos\AUCOTEC Logo  ab 2015\AUCOTEC_LOGO_HORIZONTAL_COMBINATION\RGB\AUCOTEC_LOGO_HORIZONTAL_2LINES_RGB_RZ_mod.png"/>
                        <pic:cNvPicPr>
                          <a:picLocks noChangeAspect="1"/>
                        </pic:cNvPicPr>
                      </pic:nvPicPr>
                      <pic:blipFill>
                        <a:blip r:embed="rId1" cstate="print">
                          <a:extLst>
                            <a:ext uri="{28A0092B-C50C-407E-A947-70E740481C1C}">
                              <a14:useLocalDpi xmlns:a14="http://schemas.microsoft.com/office/drawing/2010/main" val="0"/>
                            </a:ext>
                          </a:extLst>
                        </a:blip>
                        <a:srcRect l="27149" b="26861"/>
                        <a:stretch>
                          <a:fillRect/>
                        </a:stretch>
                      </pic:blipFill>
                      <pic:spPr bwMode="auto">
                        <a:xfrm>
                          <a:off x="664234" y="8626"/>
                          <a:ext cx="1781810" cy="4654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 name="Grafik 4" descr="I:\Daten\Marketing\Konzepte\Corporate Design\AUCOTEC Logos\AUCOTEC Logo  ab 2015\AUCOTEC_LOGO_HORIZONTAL_COMBINATION\RGB\AUCOTEC_LOGO_HORIZONTAL_2LINES_RGB_RZ_mod.png"/>
                        <pic:cNvPicPr>
                          <a:picLocks noChangeAspect="1"/>
                        </pic:cNvPicPr>
                      </pic:nvPicPr>
                      <pic:blipFill>
                        <a:blip r:embed="rId1" cstate="print">
                          <a:extLst>
                            <a:ext uri="{28A0092B-C50C-407E-A947-70E740481C1C}">
                              <a14:useLocalDpi xmlns:a14="http://schemas.microsoft.com/office/drawing/2010/main" val="0"/>
                            </a:ext>
                          </a:extLst>
                        </a:blip>
                        <a:srcRect r="75366"/>
                        <a:stretch>
                          <a:fillRect/>
                        </a:stretch>
                      </pic:blipFill>
                      <pic:spPr bwMode="auto">
                        <a:xfrm>
                          <a:off x="0" y="0"/>
                          <a:ext cx="602615" cy="63690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xmlns:w16sdtdh="http://schemas.microsoft.com/office/word/2020/wordml/sdtdatahash">
          <w:pict>
            <v:group id="Gruppieren 5" o:spid="_x0000_s2049" style="width:192.6pt;height:50.15pt;margin-top:6.65pt;margin-left:317.55pt;position:absolute;z-index:251664384" coordsize="24460,63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2050" type="#_x0000_t75" style="width:17818;height:4654;left:6642;mso-wrap-style:square;position:absolute;top:86;visibility:visible">
                <v:imagedata r:id="rId2" o:title="AUCOTEC_LOGO_HORIZONTAL_2LINES_RGB_RZ_mod" cropbottom="17604f" cropleft="17792f"/>
              </v:shape>
              <v:shape id="Grafik 4" o:spid="_x0000_s2051" type="#_x0000_t75" style="width:6026;height:6369;mso-wrap-style:square;position:absolute;visibility:visible">
                <v:imagedata r:id="rId2" o:title="AUCOTEC_LOGO_HORIZONTAL_2LINES_RGB_RZ_mod" cropright="49392f"/>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43D99" w14:textId="77777777" w:rsidR="00C46BA4" w:rsidRDefault="006B56FB">
    <w:pPr>
      <w:pStyle w:val="Kopfzeile"/>
    </w:pPr>
    <w:r w:rsidRPr="0021595D">
      <w:rPr>
        <w:rFonts w:ascii="HelveticaNeue LT 63 MdEx" w:hAnsi="HelveticaNeue LT 63 MdEx"/>
        <w:noProof/>
        <w:color w:val="FFFFFF" w:themeColor="background1"/>
        <w:sz w:val="40"/>
        <w:szCs w:val="40"/>
        <w:lang w:eastAsia="de-DE"/>
      </w:rPr>
      <w:drawing>
        <wp:anchor distT="0" distB="0" distL="114300" distR="114300" simplePos="0" relativeHeight="251658240" behindDoc="0" locked="0" layoutInCell="1" allowOverlap="1" wp14:anchorId="2E9C269D" wp14:editId="37822309">
          <wp:simplePos x="0" y="0"/>
          <wp:positionH relativeFrom="page">
            <wp:posOffset>4752340</wp:posOffset>
          </wp:positionH>
          <wp:positionV relativeFrom="page">
            <wp:posOffset>540385</wp:posOffset>
          </wp:positionV>
          <wp:extent cx="2448000" cy="637200"/>
          <wp:effectExtent l="0" t="0" r="0" b="0"/>
          <wp:wrapNone/>
          <wp:docPr id="9" name="Grafik 9"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7641984"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80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B2ED1CA"/>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BA4"/>
    <w:rsid w:val="0003012F"/>
    <w:rsid w:val="000315D5"/>
    <w:rsid w:val="000B0FB9"/>
    <w:rsid w:val="000D7AEE"/>
    <w:rsid w:val="000F2373"/>
    <w:rsid w:val="001158B0"/>
    <w:rsid w:val="00194EE3"/>
    <w:rsid w:val="001C0705"/>
    <w:rsid w:val="001D16FD"/>
    <w:rsid w:val="002143C8"/>
    <w:rsid w:val="00220369"/>
    <w:rsid w:val="00254B77"/>
    <w:rsid w:val="00276121"/>
    <w:rsid w:val="0028772D"/>
    <w:rsid w:val="002B16D1"/>
    <w:rsid w:val="002B2D28"/>
    <w:rsid w:val="002E3B2C"/>
    <w:rsid w:val="002F14C4"/>
    <w:rsid w:val="00390093"/>
    <w:rsid w:val="003A1E0C"/>
    <w:rsid w:val="003C6583"/>
    <w:rsid w:val="003E467A"/>
    <w:rsid w:val="003F4AAF"/>
    <w:rsid w:val="00475EF8"/>
    <w:rsid w:val="004853FD"/>
    <w:rsid w:val="00493131"/>
    <w:rsid w:val="004E68D0"/>
    <w:rsid w:val="004F3ACD"/>
    <w:rsid w:val="00512453"/>
    <w:rsid w:val="00555C05"/>
    <w:rsid w:val="00611E85"/>
    <w:rsid w:val="006132FA"/>
    <w:rsid w:val="00623B67"/>
    <w:rsid w:val="00636D54"/>
    <w:rsid w:val="006644D7"/>
    <w:rsid w:val="006A047C"/>
    <w:rsid w:val="006B56FB"/>
    <w:rsid w:val="006D3B83"/>
    <w:rsid w:val="006F570B"/>
    <w:rsid w:val="0071484F"/>
    <w:rsid w:val="00740A27"/>
    <w:rsid w:val="00763034"/>
    <w:rsid w:val="00787F51"/>
    <w:rsid w:val="007C28FC"/>
    <w:rsid w:val="0085309C"/>
    <w:rsid w:val="0089784C"/>
    <w:rsid w:val="008A3C0F"/>
    <w:rsid w:val="008B4639"/>
    <w:rsid w:val="008B6F2D"/>
    <w:rsid w:val="008C05B1"/>
    <w:rsid w:val="008D1EEA"/>
    <w:rsid w:val="008E2296"/>
    <w:rsid w:val="008F2973"/>
    <w:rsid w:val="00952E4E"/>
    <w:rsid w:val="009531AA"/>
    <w:rsid w:val="00972C4E"/>
    <w:rsid w:val="009A01DC"/>
    <w:rsid w:val="009C0C07"/>
    <w:rsid w:val="00A36F13"/>
    <w:rsid w:val="00A52CCE"/>
    <w:rsid w:val="00A63359"/>
    <w:rsid w:val="00A6754C"/>
    <w:rsid w:val="00B10412"/>
    <w:rsid w:val="00B317AE"/>
    <w:rsid w:val="00B611D1"/>
    <w:rsid w:val="00B931DF"/>
    <w:rsid w:val="00BA7E19"/>
    <w:rsid w:val="00BD76D1"/>
    <w:rsid w:val="00C064E9"/>
    <w:rsid w:val="00C4037B"/>
    <w:rsid w:val="00C46BA4"/>
    <w:rsid w:val="00C53BF3"/>
    <w:rsid w:val="00C714E1"/>
    <w:rsid w:val="00CF2546"/>
    <w:rsid w:val="00D379E8"/>
    <w:rsid w:val="00D51FA5"/>
    <w:rsid w:val="00D771EC"/>
    <w:rsid w:val="00D90839"/>
    <w:rsid w:val="00D974CE"/>
    <w:rsid w:val="00DB3364"/>
    <w:rsid w:val="00E31B2A"/>
    <w:rsid w:val="00E61086"/>
    <w:rsid w:val="00E713FE"/>
    <w:rsid w:val="00EC5870"/>
    <w:rsid w:val="00EE5D4D"/>
    <w:rsid w:val="00EF6E8E"/>
    <w:rsid w:val="00F45C22"/>
    <w:rsid w:val="00F74CCD"/>
    <w:rsid w:val="00F81249"/>
    <w:rsid w:val="00F97F77"/>
    <w:rsid w:val="00FF6E8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635BD"/>
  <w15:chartTrackingRefBased/>
  <w15:docId w15:val="{8BEFB5D1-1D18-47A5-8BD7-9A7AA4D9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276121"/>
    <w:pPr>
      <w:keepNext/>
      <w:keepLines/>
      <w:spacing w:after="0" w:line="240" w:lineRule="auto"/>
      <w:outlineLvl w:val="0"/>
    </w:pPr>
    <w:rPr>
      <w:rFonts w:ascii="Verdana" w:eastAsia="Times New Roman" w:hAnsi="Verdana" w:cs="Times New Roman"/>
      <w:b/>
      <w:bCs/>
      <w:sz w:val="28"/>
      <w:szCs w:val="28"/>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6B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6BA4"/>
  </w:style>
  <w:style w:type="paragraph" w:styleId="Fuzeile">
    <w:name w:val="footer"/>
    <w:basedOn w:val="Standard"/>
    <w:link w:val="FuzeileZchn"/>
    <w:uiPriority w:val="99"/>
    <w:unhideWhenUsed/>
    <w:rsid w:val="00C46B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6BA4"/>
  </w:style>
  <w:style w:type="character" w:customStyle="1" w:styleId="berschrift1Zchn">
    <w:name w:val="Überschrift 1 Zchn"/>
    <w:basedOn w:val="Absatz-Standardschriftart"/>
    <w:link w:val="berschrift1"/>
    <w:rsid w:val="00276121"/>
    <w:rPr>
      <w:rFonts w:ascii="Verdana" w:eastAsia="Times New Roman" w:hAnsi="Verdana" w:cs="Times New Roman"/>
      <w:b/>
      <w:bCs/>
      <w:sz w:val="28"/>
      <w:szCs w:val="28"/>
      <w:lang w:eastAsia="ja-JP"/>
    </w:rPr>
  </w:style>
  <w:style w:type="character" w:styleId="Hyperlink">
    <w:name w:val="Hyperlink"/>
    <w:basedOn w:val="Absatz-Standardschriftart"/>
    <w:rsid w:val="00276121"/>
    <w:rPr>
      <w:rFonts w:cs="Times New Roman"/>
      <w:color w:val="0000FF"/>
      <w:u w:val="single"/>
    </w:rPr>
  </w:style>
  <w:style w:type="paragraph" w:styleId="Sprechblasentext">
    <w:name w:val="Balloon Text"/>
    <w:basedOn w:val="Standard"/>
    <w:link w:val="SprechblasentextZchn"/>
    <w:uiPriority w:val="99"/>
    <w:semiHidden/>
    <w:unhideWhenUsed/>
    <w:rsid w:val="00C064E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64E9"/>
    <w:rPr>
      <w:rFonts w:ascii="Segoe UI" w:hAnsi="Segoe UI" w:cs="Segoe UI"/>
      <w:sz w:val="18"/>
      <w:szCs w:val="18"/>
    </w:rPr>
  </w:style>
  <w:style w:type="character" w:styleId="BesuchterLink">
    <w:name w:val="FollowedHyperlink"/>
    <w:basedOn w:val="Absatz-Standardschriftart"/>
    <w:uiPriority w:val="99"/>
    <w:semiHidden/>
    <w:unhideWhenUsed/>
    <w:rsid w:val="00E61086"/>
    <w:rPr>
      <w:color w:val="954F72" w:themeColor="followedHyperlink"/>
      <w:u w:val="single"/>
    </w:rPr>
  </w:style>
  <w:style w:type="character" w:styleId="Kommentarzeichen">
    <w:name w:val="annotation reference"/>
    <w:basedOn w:val="Absatz-Standardschriftart"/>
    <w:uiPriority w:val="99"/>
    <w:semiHidden/>
    <w:unhideWhenUsed/>
    <w:rsid w:val="000315D5"/>
    <w:rPr>
      <w:sz w:val="16"/>
      <w:szCs w:val="16"/>
    </w:rPr>
  </w:style>
  <w:style w:type="paragraph" w:styleId="Kommentartext">
    <w:name w:val="annotation text"/>
    <w:basedOn w:val="Standard"/>
    <w:link w:val="KommentartextZchn"/>
    <w:uiPriority w:val="99"/>
    <w:semiHidden/>
    <w:unhideWhenUsed/>
    <w:rsid w:val="000315D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315D5"/>
    <w:rPr>
      <w:sz w:val="20"/>
      <w:szCs w:val="20"/>
    </w:rPr>
  </w:style>
  <w:style w:type="paragraph" w:styleId="Kommentarthema">
    <w:name w:val="annotation subject"/>
    <w:basedOn w:val="Kommentartext"/>
    <w:next w:val="Kommentartext"/>
    <w:link w:val="KommentarthemaZchn"/>
    <w:uiPriority w:val="99"/>
    <w:semiHidden/>
    <w:unhideWhenUsed/>
    <w:rsid w:val="000315D5"/>
    <w:rPr>
      <w:b/>
      <w:bCs/>
    </w:rPr>
  </w:style>
  <w:style w:type="character" w:customStyle="1" w:styleId="KommentarthemaZchn">
    <w:name w:val="Kommentarthema Zchn"/>
    <w:basedOn w:val="KommentartextZchn"/>
    <w:link w:val="Kommentarthema"/>
    <w:uiPriority w:val="99"/>
    <w:semiHidden/>
    <w:rsid w:val="000315D5"/>
    <w:rPr>
      <w:b/>
      <w:bCs/>
      <w:sz w:val="20"/>
      <w:szCs w:val="20"/>
    </w:rPr>
  </w:style>
  <w:style w:type="paragraph" w:styleId="berarbeitung">
    <w:name w:val="Revision"/>
    <w:hidden/>
    <w:uiPriority w:val="99"/>
    <w:semiHidden/>
    <w:rsid w:val="00B317AE"/>
    <w:pPr>
      <w:spacing w:after="0" w:line="240" w:lineRule="auto"/>
    </w:pPr>
  </w:style>
  <w:style w:type="character" w:styleId="NichtaufgelsteErwhnung">
    <w:name w:val="Unresolved Mention"/>
    <w:basedOn w:val="Absatz-Standardschriftart"/>
    <w:uiPriority w:val="99"/>
    <w:rsid w:val="00B931DF"/>
    <w:rPr>
      <w:color w:val="605E5C"/>
      <w:shd w:val="clear" w:color="auto" w:fill="E1DFDD"/>
    </w:rPr>
  </w:style>
  <w:style w:type="paragraph" w:styleId="Aufzhlungszeichen">
    <w:name w:val="List Bullet"/>
    <w:basedOn w:val="Standard"/>
    <w:uiPriority w:val="99"/>
    <w:semiHidden/>
    <w:unhideWhenUsed/>
    <w:rsid w:val="00194EE3"/>
    <w:pPr>
      <w:numPr>
        <w:numId w:val="1"/>
      </w:numPr>
      <w:spacing w:line="256" w:lineRule="auto"/>
      <w:contextualSpacing/>
    </w:pPr>
    <w:rPr>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hema.aucotec.com/en/" TargetMode="External"/><Relationship Id="rId13" Type="http://schemas.openxmlformats.org/officeDocument/2006/relationships/image" Target="media/image2.jpeg"/><Relationship Id="rId18" Type="http://schemas.openxmlformats.org/officeDocument/2006/relationships/hyperlink" Target="https://www.aucotec.com/d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aucotec.com/fileadmin/user_upload/News_Press/Press_Releases/2021/AUC_EBML_210504.jpg" TargetMode="External"/><Relationship Id="rId17" Type="http://schemas.openxmlformats.org/officeDocument/2006/relationships/hyperlink" Target="https://www.aucotec.com/fileadmin/user_upload/Company/AUCOTEC_Executive_Board/Uwe-Vogt.jpg"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cotec.com/fileadmin/user_upload/News_Press/Press_Releases/2021/Pict-AUC_automatic-Datasheet-MassBalance-210428.png"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aucotec.com/fileadmin/user_upload/Company/AUCOTEC_Executive_Board/Uwe-Vogt.jpg" TargetMode="External"/><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mailto:jki@aucotec.com" TargetMode="External"/><Relationship Id="rId4" Type="http://schemas.openxmlformats.org/officeDocument/2006/relationships/settings" Target="settings.xml"/><Relationship Id="rId9" Type="http://schemas.openxmlformats.org/officeDocument/2006/relationships/hyperlink" Target="https://www.aucotec.com/fileadmin/user_upload/News_Press/Press_Releases/2021/Pict-AUC_automatic-Datasheet-MassBalance-210428.png" TargetMode="External"/><Relationship Id="rId14" Type="http://schemas.openxmlformats.org/officeDocument/2006/relationships/hyperlink" Target="https://www.aucotec.com/fileadmin/user_upload/News_Press/Press_Releases/2021/AUC_EBML_210504.jpg"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25432-940B-4C60-A7D6-B223FF5DB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4651</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AUCOTEC</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Brditschke</dc:creator>
  <cp:lastModifiedBy>Denise Beißner</cp:lastModifiedBy>
  <cp:revision>2</cp:revision>
  <cp:lastPrinted>2018-02-26T17:34:00Z</cp:lastPrinted>
  <dcterms:created xsi:type="dcterms:W3CDTF">2021-05-04T07:41:00Z</dcterms:created>
  <dcterms:modified xsi:type="dcterms:W3CDTF">2021-05-04T07:41:00Z</dcterms:modified>
</cp:coreProperties>
</file>