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21" w:rsidRDefault="00876460" w:rsidP="00C46BA4">
      <w:pPr>
        <w:spacing w:after="0" w:line="240" w:lineRule="auto"/>
        <w:rPr>
          <w:rFonts w:ascii="Verdana" w:hAnsi="Verdana"/>
          <w:sz w:val="18"/>
          <w:szCs w:val="18"/>
        </w:rPr>
      </w:pPr>
      <w:r>
        <w:rPr>
          <w:noProof/>
          <w:lang w:val="de-DE" w:eastAsia="de-DE" w:bidi="ar-SA"/>
        </w:rPr>
        <mc:AlternateContent>
          <mc:Choice Requires="wps">
            <w:drawing>
              <wp:anchor distT="0" distB="0" distL="114300" distR="114300" simplePos="0" relativeHeight="251661312" behindDoc="0" locked="0" layoutInCell="1" allowOverlap="1" wp14:anchorId="2F423085" wp14:editId="194C341D">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876460" w:rsidRDefault="00876460" w:rsidP="00876460">
                            <w:pPr>
                              <w:rPr>
                                <w:rFonts w:ascii="Titillium" w:hAnsi="Titillium"/>
                                <w:sz w:val="28"/>
                                <w:szCs w:val="28"/>
                              </w:rPr>
                            </w:pPr>
                            <w:r>
                              <w:rPr>
                                <w:rFonts w:ascii="Titillium" w:hAnsi="Titillium"/>
                                <w:sz w:val="28"/>
                              </w:rPr>
                              <w:t>0</w:t>
                            </w:r>
                            <w:r w:rsidR="007D609E">
                              <w:rPr>
                                <w:rFonts w:ascii="Titillium" w:hAnsi="Titillium"/>
                                <w:sz w:val="28"/>
                              </w:rPr>
                              <w:t>6</w:t>
                            </w:r>
                            <w:r>
                              <w:rPr>
                                <w:rFonts w:ascii="Titillium" w:hAnsi="Titillium"/>
                                <w:sz w:val="28"/>
                              </w:rPr>
                              <w:t xml:space="preserve"> February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3085" id="_x0000_t202" coordsize="21600,21600" o:spt="202" path="m,l,21600r21600,l21600,xe">
                <v:stroke joinstyle="miter"/>
                <v:path gradientshapeok="t" o:connecttype="rect"/>
              </v:shapetype>
              <v:shape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rsidR="00390093" w:rsidRPr="00876460" w:rsidRDefault="00876460" w:rsidP="00876460">
                      <w:pPr>
                        <w:rPr>
                          <w:rFonts w:ascii="Titillium" w:hAnsi="Titillium"/>
                          <w:sz w:val="28"/>
                          <w:szCs w:val="28"/>
                        </w:rPr>
                      </w:pPr>
                      <w:r>
                        <w:rPr>
                          <w:rFonts w:ascii="Titillium" w:hAnsi="Titillium"/>
                          <w:sz w:val="28"/>
                        </w:rPr>
                        <w:t>0</w:t>
                      </w:r>
                      <w:r w:rsidR="007D609E">
                        <w:rPr>
                          <w:rFonts w:ascii="Titillium" w:hAnsi="Titillium"/>
                          <w:sz w:val="28"/>
                        </w:rPr>
                        <w:t>6</w:t>
                      </w:r>
                      <w:r>
                        <w:rPr>
                          <w:rFonts w:ascii="Titillium" w:hAnsi="Titillium"/>
                          <w:sz w:val="28"/>
                        </w:rPr>
                        <w:t xml:space="preserve"> February 2017</w:t>
                      </w:r>
                    </w:p>
                  </w:txbxContent>
                </v:textbox>
                <w10:wrap type="topAndBottom" anchorx="page" anchory="page"/>
              </v:shape>
            </w:pict>
          </mc:Fallback>
        </mc:AlternateContent>
      </w:r>
      <w:r>
        <w:rPr>
          <w:noProof/>
          <w:lang w:val="de-DE" w:eastAsia="de-DE" w:bidi="ar-SA"/>
        </w:rPr>
        <mc:AlternateContent>
          <mc:Choice Requires="wps">
            <w:drawing>
              <wp:anchor distT="0" distB="0" distL="114300" distR="114300" simplePos="0" relativeHeight="251659264" behindDoc="1" locked="0" layoutInCell="1" allowOverlap="1" wp14:anchorId="1B77EF30" wp14:editId="631FD62F">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6799757A"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xmlns:w10="urn:schemas-microsoft-com:office:word" type="topAndBottom" anchorx="page" anchory="page"/>
              </v:shape>
            </w:pict>
          </mc:Fallback>
        </mc:AlternateContent>
      </w:r>
    </w:p>
    <w:p w:rsidR="00276121" w:rsidRDefault="00876460" w:rsidP="00A6754C">
      <w:pPr>
        <w:spacing w:after="0" w:line="240" w:lineRule="auto"/>
        <w:rPr>
          <w:rFonts w:ascii="Verdana" w:hAnsi="Verdana"/>
          <w:b/>
          <w:sz w:val="28"/>
          <w:szCs w:val="28"/>
        </w:rPr>
      </w:pPr>
      <w:r>
        <w:rPr>
          <w:rFonts w:ascii="Verdana" w:hAnsi="Verdana"/>
          <w:b/>
          <w:sz w:val="28"/>
        </w:rPr>
        <w:t>Engineering with a view to flying high</w:t>
      </w:r>
    </w:p>
    <w:p w:rsidR="00876460" w:rsidRDefault="00C45BD6" w:rsidP="00A6754C">
      <w:pPr>
        <w:spacing w:after="0" w:line="240" w:lineRule="auto"/>
        <w:rPr>
          <w:rFonts w:ascii="Verdana" w:hAnsi="Verdana"/>
          <w:b/>
          <w:sz w:val="20"/>
          <w:szCs w:val="20"/>
        </w:rPr>
      </w:pPr>
      <w:r>
        <w:rPr>
          <w:rFonts w:ascii="Verdana" w:hAnsi="Verdana"/>
          <w:b/>
          <w:sz w:val="20"/>
        </w:rPr>
        <w:t>Harness design experts of the aerospace industry meet at Aucotec's Technology Day</w:t>
      </w:r>
    </w:p>
    <w:p w:rsidR="00876460" w:rsidRDefault="00876460" w:rsidP="00A6754C">
      <w:pPr>
        <w:spacing w:after="0" w:line="240" w:lineRule="auto"/>
        <w:rPr>
          <w:rFonts w:ascii="Verdana" w:hAnsi="Verdana"/>
          <w:b/>
          <w:sz w:val="20"/>
          <w:szCs w:val="20"/>
        </w:rPr>
      </w:pPr>
    </w:p>
    <w:p w:rsidR="00A566D0" w:rsidRDefault="00A50366" w:rsidP="00A6754C">
      <w:pPr>
        <w:spacing w:after="0" w:line="240" w:lineRule="auto"/>
        <w:rPr>
          <w:rFonts w:ascii="Verdana" w:hAnsi="Verdana"/>
          <w:sz w:val="20"/>
          <w:szCs w:val="20"/>
        </w:rPr>
      </w:pPr>
      <w:r>
        <w:rPr>
          <w:rFonts w:ascii="Verdana" w:hAnsi="Verdana"/>
          <w:sz w:val="20"/>
        </w:rPr>
        <w:t xml:space="preserve">At the </w:t>
      </w:r>
      <w:r>
        <w:rPr>
          <w:rFonts w:ascii="Verdana" w:hAnsi="Verdana"/>
          <w:sz w:val="20"/>
        </w:rPr>
        <w:t xml:space="preserve">seventh Aucotec Technology Day in Hanover in January, experts from Airbus </w:t>
      </w:r>
      <w:proofErr w:type="spellStart"/>
      <w:r>
        <w:rPr>
          <w:rFonts w:ascii="Verdana" w:hAnsi="Verdana"/>
          <w:sz w:val="20"/>
        </w:rPr>
        <w:t>Defense</w:t>
      </w:r>
      <w:proofErr w:type="spellEnd"/>
      <w:r>
        <w:rPr>
          <w:rFonts w:ascii="Verdana" w:hAnsi="Verdana"/>
          <w:sz w:val="20"/>
        </w:rPr>
        <w:t xml:space="preserve"> &amp; Space, OHB</w:t>
      </w:r>
      <w:r w:rsidR="0075442C">
        <w:rPr>
          <w:rFonts w:ascii="Verdana" w:hAnsi="Verdana"/>
          <w:sz w:val="20"/>
        </w:rPr>
        <w:t xml:space="preserve"> System AG</w:t>
      </w:r>
      <w:r>
        <w:rPr>
          <w:rFonts w:ascii="Verdana" w:hAnsi="Verdana"/>
          <w:sz w:val="20"/>
        </w:rPr>
        <w:t xml:space="preserve">, Thales </w:t>
      </w:r>
      <w:proofErr w:type="spellStart"/>
      <w:r>
        <w:rPr>
          <w:rFonts w:ascii="Verdana" w:hAnsi="Verdana"/>
          <w:sz w:val="20"/>
        </w:rPr>
        <w:t>Alenia</w:t>
      </w:r>
      <w:proofErr w:type="spellEnd"/>
      <w:r>
        <w:rPr>
          <w:rFonts w:ascii="Verdana" w:hAnsi="Verdana"/>
          <w:sz w:val="20"/>
        </w:rPr>
        <w:t xml:space="preserve"> Space, </w:t>
      </w:r>
      <w:proofErr w:type="spellStart"/>
      <w:r>
        <w:rPr>
          <w:rFonts w:ascii="Verdana" w:hAnsi="Verdana"/>
          <w:sz w:val="20"/>
        </w:rPr>
        <w:t>Sysberry</w:t>
      </w:r>
      <w:proofErr w:type="spellEnd"/>
      <w:r>
        <w:rPr>
          <w:rFonts w:ascii="Verdana" w:hAnsi="Verdana"/>
          <w:sz w:val="20"/>
        </w:rPr>
        <w:t xml:space="preserve"> and CADPart spoke about how they tackle the increasingly complex challenges of harness design for the aerospace industry. How does one become faster and better at the same time? Is there any engineering software without restrictions for the perfect workflow? Participants from Germany, France and the Netherlands were interested in the responses to these questions.</w:t>
      </w:r>
    </w:p>
    <w:p w:rsidR="003C5C61" w:rsidRDefault="003C5C61" w:rsidP="00A6754C">
      <w:pPr>
        <w:spacing w:after="0" w:line="240" w:lineRule="auto"/>
        <w:rPr>
          <w:rFonts w:ascii="Verdana" w:hAnsi="Verdana"/>
          <w:sz w:val="20"/>
          <w:szCs w:val="20"/>
        </w:rPr>
      </w:pPr>
    </w:p>
    <w:p w:rsidR="00683C27" w:rsidRPr="003C5C61" w:rsidRDefault="003C5C61" w:rsidP="00A566D0">
      <w:pPr>
        <w:spacing w:after="0" w:line="240" w:lineRule="auto"/>
        <w:rPr>
          <w:rFonts w:ascii="Verdana" w:hAnsi="Verdana"/>
          <w:b/>
          <w:sz w:val="20"/>
          <w:szCs w:val="20"/>
        </w:rPr>
      </w:pPr>
      <w:r>
        <w:rPr>
          <w:rFonts w:ascii="Verdana" w:hAnsi="Verdana"/>
          <w:b/>
          <w:sz w:val="20"/>
        </w:rPr>
        <w:t>Secure database for mass data</w:t>
      </w:r>
    </w:p>
    <w:p w:rsidR="00276121" w:rsidRDefault="003C5C61" w:rsidP="00A566D0">
      <w:pPr>
        <w:spacing w:after="0" w:line="240" w:lineRule="auto"/>
        <w:rPr>
          <w:rFonts w:ascii="Verdana" w:hAnsi="Verdana"/>
          <w:sz w:val="20"/>
          <w:szCs w:val="20"/>
        </w:rPr>
      </w:pPr>
      <w:r>
        <w:rPr>
          <w:rFonts w:ascii="Verdana" w:hAnsi="Verdana"/>
          <w:sz w:val="20"/>
        </w:rPr>
        <w:t>All experts identified the need to cope with the enormous amounts of data which are involved in the design of complex aerospace projects. The speakers all had their use of the host's software platform Engineering Base (EB) in common. Airbus, Thales and OHB</w:t>
      </w:r>
      <w:r w:rsidR="0075442C">
        <w:rPr>
          <w:rFonts w:ascii="Verdana" w:hAnsi="Verdana"/>
          <w:sz w:val="20"/>
        </w:rPr>
        <w:t xml:space="preserve"> System AG</w:t>
      </w:r>
      <w:r>
        <w:rPr>
          <w:rFonts w:ascii="Verdana" w:hAnsi="Verdana"/>
          <w:sz w:val="20"/>
        </w:rPr>
        <w:t xml:space="preserve"> reported on their focuses and approaches. Aucotec's partners Sysberry and CADPart spoke about their support for customizing and 3-D connection. The consensus was that EB's database-driven nature was virtually THE precondition for efficiency - including consistently assured data quality even with large amounts of data - as well </w:t>
      </w:r>
      <w:r>
        <w:rPr>
          <w:rFonts w:ascii="Verdana" w:hAnsi="Verdana"/>
          <w:sz w:val="20"/>
        </w:rPr>
        <w:t>as for the top-down approach required in system engineering.</w:t>
      </w:r>
    </w:p>
    <w:p w:rsidR="00F23CE6" w:rsidRDefault="00F23CE6" w:rsidP="00A566D0">
      <w:pPr>
        <w:spacing w:after="0" w:line="240" w:lineRule="auto"/>
        <w:rPr>
          <w:rFonts w:ascii="Verdana" w:hAnsi="Verdana"/>
          <w:sz w:val="20"/>
          <w:szCs w:val="20"/>
        </w:rPr>
      </w:pPr>
    </w:p>
    <w:p w:rsidR="00F23CE6" w:rsidRDefault="006A1AC6" w:rsidP="00A566D0">
      <w:pPr>
        <w:spacing w:after="0" w:line="240" w:lineRule="auto"/>
        <w:rPr>
          <w:rFonts w:ascii="Verdana" w:hAnsi="Verdana"/>
          <w:b/>
          <w:sz w:val="20"/>
          <w:szCs w:val="20"/>
        </w:rPr>
      </w:pPr>
      <w:r>
        <w:rPr>
          <w:rFonts w:ascii="Verdana" w:hAnsi="Verdana"/>
          <w:b/>
          <w:sz w:val="20"/>
        </w:rPr>
        <w:t>“Data at the heart, not documents"</w:t>
      </w:r>
    </w:p>
    <w:p w:rsidR="000D4964" w:rsidRDefault="006A1AC6" w:rsidP="00A566D0">
      <w:pPr>
        <w:spacing w:after="0" w:line="240" w:lineRule="auto"/>
        <w:rPr>
          <w:rFonts w:ascii="Verdana" w:hAnsi="Verdana"/>
          <w:sz w:val="20"/>
          <w:szCs w:val="20"/>
        </w:rPr>
      </w:pPr>
      <w:r>
        <w:rPr>
          <w:rFonts w:ascii="Verdana" w:hAnsi="Verdana"/>
          <w:sz w:val="20"/>
        </w:rPr>
        <w:t xml:space="preserve">At the outset, Aucotec's Executive Officer for Engineering Uwe Vogt stressed the need to change. “Without it, we would still be using Otto Lilienthal's gliding technology of 125 years ago," he said. And: "The development of Industry 4.0 does not stop at aerospace." Complexity, time pressure and lack of resources required rethinking within the development process, and a departure from rigid document-centric thinking. "The data must be at the heart of the process. Only one data model open for all participants allows simultaneous, collaborative engineering across disciplines and sites," explained Vogt. He stressed the current reality where documents are only a further representation of the data. In addition, changes have to be made at only one point. </w:t>
      </w:r>
    </w:p>
    <w:p w:rsidR="000D4964" w:rsidRDefault="000D4964" w:rsidP="00A566D0">
      <w:pPr>
        <w:spacing w:after="0" w:line="240" w:lineRule="auto"/>
        <w:rPr>
          <w:rFonts w:ascii="Verdana" w:hAnsi="Verdana"/>
          <w:sz w:val="20"/>
          <w:szCs w:val="20"/>
        </w:rPr>
      </w:pPr>
    </w:p>
    <w:p w:rsidR="00CF5585" w:rsidRPr="006A04D5" w:rsidRDefault="005B0635" w:rsidP="00A566D0">
      <w:pPr>
        <w:spacing w:after="0" w:line="240" w:lineRule="auto"/>
        <w:rPr>
          <w:rFonts w:ascii="Verdana" w:hAnsi="Verdana"/>
          <w:sz w:val="20"/>
          <w:szCs w:val="20"/>
        </w:rPr>
      </w:pPr>
      <w:r>
        <w:rPr>
          <w:rFonts w:ascii="Verdana" w:hAnsi="Verdana"/>
          <w:b/>
          <w:sz w:val="20"/>
        </w:rPr>
        <w:t>Top-down from system engineering to production</w:t>
      </w:r>
    </w:p>
    <w:p w:rsidR="0055210F" w:rsidRDefault="0055210F" w:rsidP="00A566D0">
      <w:pPr>
        <w:spacing w:after="0" w:line="240" w:lineRule="auto"/>
        <w:rPr>
          <w:rFonts w:ascii="Verdana" w:hAnsi="Verdana"/>
          <w:sz w:val="20"/>
          <w:szCs w:val="20"/>
        </w:rPr>
      </w:pPr>
      <w:r>
        <w:rPr>
          <w:rFonts w:ascii="Verdana" w:hAnsi="Verdana"/>
          <w:sz w:val="20"/>
        </w:rPr>
        <w:t>The aerospace experts used practical examples to illustrate how this can work. Each speaker highlighted a different engineering focus. This demonstrated the range of possibilities of data-driven work and open software architecture. The speakers proceeded to formulate a whole series of ensuing benefits: whether in terms of flexibility and unique freedom of the workflow design, support for the top-down approach to the mapping of different levels of detail or the essential minimization of interfaces and manual labour, for example, through the automatic and graphic representation of wiring from the list data. All of these benefits save time and improve data quality from the initial system concept to production, and not only for those involved in the construction of satellites and space shuttles.</w:t>
      </w:r>
    </w:p>
    <w:p w:rsidR="0055210F" w:rsidRDefault="0055210F" w:rsidP="00A566D0">
      <w:pPr>
        <w:spacing w:after="0" w:line="240" w:lineRule="auto"/>
        <w:rPr>
          <w:rFonts w:ascii="Verdana" w:hAnsi="Verdana"/>
          <w:sz w:val="20"/>
          <w:szCs w:val="20"/>
        </w:rPr>
      </w:pPr>
    </w:p>
    <w:p w:rsidR="00486569" w:rsidRDefault="00F41607" w:rsidP="008336B1">
      <w:pPr>
        <w:spacing w:after="0" w:line="240" w:lineRule="auto"/>
        <w:rPr>
          <w:rFonts w:ascii="Verdana" w:hAnsi="Verdana"/>
          <w:b/>
          <w:sz w:val="20"/>
          <w:szCs w:val="20"/>
        </w:rPr>
      </w:pPr>
      <w:r>
        <w:rPr>
          <w:rFonts w:ascii="Verdana" w:hAnsi="Verdana"/>
          <w:b/>
          <w:sz w:val="20"/>
        </w:rPr>
        <w:t>3-D consistently integrated</w:t>
      </w:r>
    </w:p>
    <w:p w:rsidR="008336B1" w:rsidRDefault="0016008D" w:rsidP="008336B1">
      <w:pPr>
        <w:spacing w:after="0" w:line="240" w:lineRule="auto"/>
        <w:rPr>
          <w:rFonts w:ascii="Verdana" w:hAnsi="Verdana"/>
          <w:sz w:val="20"/>
          <w:szCs w:val="20"/>
        </w:rPr>
      </w:pPr>
      <w:r>
        <w:rPr>
          <w:rFonts w:ascii="Verdana" w:hAnsi="Verdana"/>
          <w:sz w:val="20"/>
        </w:rPr>
        <w:t>The major value of significantly reduced manual labour was confirmed by a representative of the engineering service provider Sysberry, an Aucotec partner with a wealth of experience in aerospace. In addition, he spoke about what he experienced as the particularly easy customization of the software to customer-specific requirements.</w:t>
      </w:r>
    </w:p>
    <w:p w:rsidR="00C45BD6" w:rsidRPr="004D5509" w:rsidRDefault="004D5509" w:rsidP="004D5509">
      <w:pPr>
        <w:spacing w:after="0" w:line="240" w:lineRule="auto"/>
        <w:jc w:val="center"/>
        <w:rPr>
          <w:rFonts w:ascii="Verdana" w:hAnsi="Verdana"/>
          <w:sz w:val="16"/>
          <w:szCs w:val="16"/>
        </w:rPr>
      </w:pPr>
      <w:r>
        <w:rPr>
          <w:rFonts w:ascii="Verdana" w:hAnsi="Verdana"/>
          <w:sz w:val="16"/>
          <w:szCs w:val="16"/>
        </w:rPr>
        <w:t>1/3</w:t>
      </w:r>
      <w:bookmarkStart w:id="0" w:name="_GoBack"/>
      <w:bookmarkEnd w:id="0"/>
    </w:p>
    <w:p w:rsidR="008336B1" w:rsidRDefault="008336B1" w:rsidP="008336B1">
      <w:pPr>
        <w:spacing w:after="0" w:line="240" w:lineRule="auto"/>
        <w:rPr>
          <w:rFonts w:ascii="Verdana" w:hAnsi="Verdana"/>
          <w:sz w:val="20"/>
          <w:szCs w:val="20"/>
        </w:rPr>
      </w:pPr>
      <w:r>
        <w:rPr>
          <w:rFonts w:ascii="Verdana" w:hAnsi="Verdana"/>
          <w:sz w:val="20"/>
        </w:rPr>
        <w:lastRenderedPageBreak/>
        <w:t>CADPart's focus is on linking harness design to the realm of mechanical engineering. This is done via the Harness Integration Manager (HIM Pro). It enables an automated, bi-directional data exchange between 2-D and 3-D. According to the CATIA experts, electrical and mechanical engineering are thus provided with the respective optimal functions and can combine both sides in a structured, secure process.</w:t>
      </w:r>
    </w:p>
    <w:p w:rsidR="00F41607" w:rsidRDefault="00F41607" w:rsidP="008336B1">
      <w:pPr>
        <w:spacing w:after="0" w:line="240" w:lineRule="auto"/>
        <w:rPr>
          <w:rFonts w:ascii="Verdana" w:hAnsi="Verdana"/>
          <w:sz w:val="20"/>
          <w:szCs w:val="20"/>
        </w:rPr>
      </w:pPr>
    </w:p>
    <w:p w:rsidR="00B76D46" w:rsidRPr="00845FE3" w:rsidRDefault="00845FE3" w:rsidP="00845FE3">
      <w:pPr>
        <w:pStyle w:val="Default"/>
      </w:pPr>
      <w:r>
        <w:rPr>
          <w:rFonts w:ascii="Verdana" w:hAnsi="Verdana"/>
          <w:sz w:val="20"/>
        </w:rPr>
        <w:t>"I was thrilled with the implementation of HIM," said one participant who, like everyone else, not only listened attentively, but used the breaks to engage in intensive discussions and make individual enquiries. The expert in issues relating to flight inspection systems and process control for the aerospace industry concluded as follows: "The day was highly interesting. I was surprised by the number of participants from the most diverse companies in the aerospace sector."</w:t>
      </w:r>
      <w:r>
        <w:rPr>
          <w:rFonts w:ascii="Verdana" w:hAnsi="Verdana"/>
          <w:color w:val="auto"/>
          <w:sz w:val="20"/>
        </w:rPr>
        <w:t xml:space="preserve"> </w:t>
      </w:r>
    </w:p>
    <w:p w:rsidR="00A566D0" w:rsidRDefault="00A566D0" w:rsidP="00A566D0">
      <w:pPr>
        <w:spacing w:after="0" w:line="240" w:lineRule="auto"/>
        <w:rPr>
          <w:rFonts w:ascii="Verdana" w:hAnsi="Verdana"/>
          <w:sz w:val="20"/>
          <w:szCs w:val="20"/>
        </w:rPr>
      </w:pPr>
    </w:p>
    <w:p w:rsidR="00A566D0" w:rsidRPr="00876460" w:rsidRDefault="00A566D0" w:rsidP="00A566D0">
      <w:pPr>
        <w:spacing w:after="0" w:line="240" w:lineRule="auto"/>
        <w:rPr>
          <w:sz w:val="16"/>
          <w:szCs w:val="16"/>
        </w:rPr>
      </w:pPr>
    </w:p>
    <w:p w:rsidR="002B2D28" w:rsidRPr="007D609E" w:rsidRDefault="007D609E" w:rsidP="00C46BA4">
      <w:pPr>
        <w:spacing w:after="0" w:line="240" w:lineRule="auto"/>
        <w:rPr>
          <w:rFonts w:ascii="Verdana" w:hAnsi="Verdana"/>
          <w:b/>
          <w:i/>
          <w:color w:val="FF0000"/>
          <w:sz w:val="18"/>
          <w:szCs w:val="18"/>
          <w:lang w:val="en-US"/>
        </w:rPr>
      </w:pPr>
      <w:r w:rsidRPr="007D609E">
        <w:rPr>
          <w:rFonts w:ascii="Verdana" w:hAnsi="Verdana"/>
          <w:b/>
          <w:i/>
          <w:color w:val="FF0000"/>
          <w:sz w:val="18"/>
          <w:lang w:val="en-US"/>
        </w:rPr>
        <w:t>Additional offer</w:t>
      </w:r>
      <w:r w:rsidRPr="007D609E">
        <w:rPr>
          <w:rFonts w:ascii="Verdana" w:hAnsi="Verdana"/>
          <w:b/>
          <w:i/>
          <w:color w:val="FF0000"/>
          <w:sz w:val="18"/>
          <w:lang w:val="en-US"/>
        </w:rPr>
        <w:t xml:space="preserve"> </w:t>
      </w:r>
      <w:r w:rsidR="006A04D5" w:rsidRPr="007D609E">
        <w:rPr>
          <w:rFonts w:ascii="Verdana" w:hAnsi="Verdana"/>
          <w:b/>
          <w:i/>
          <w:color w:val="FF0000"/>
          <w:sz w:val="18"/>
          <w:lang w:val="en-US"/>
        </w:rPr>
        <w:t>(</w:t>
      </w:r>
      <w:r w:rsidRPr="007D609E">
        <w:rPr>
          <w:rFonts w:ascii="Verdana" w:hAnsi="Verdana"/>
          <w:b/>
          <w:i/>
          <w:color w:val="FF0000"/>
          <w:sz w:val="18"/>
          <w:lang w:val="en-US"/>
        </w:rPr>
        <w:t>instead of paragraph 4</w:t>
      </w:r>
      <w:r w:rsidR="006A04D5" w:rsidRPr="007D609E">
        <w:rPr>
          <w:rFonts w:ascii="Verdana" w:hAnsi="Verdana"/>
          <w:b/>
          <w:i/>
          <w:color w:val="FF0000"/>
          <w:sz w:val="18"/>
          <w:lang w:val="en-US"/>
        </w:rPr>
        <w:t xml:space="preserve">): </w:t>
      </w:r>
      <w:r>
        <w:rPr>
          <w:rFonts w:ascii="Verdana" w:hAnsi="Verdana"/>
          <w:b/>
          <w:i/>
          <w:color w:val="FF0000"/>
          <w:sz w:val="18"/>
          <w:lang w:val="en-US"/>
        </w:rPr>
        <w:t>Specific</w:t>
      </w:r>
      <w:r w:rsidRPr="007D609E">
        <w:rPr>
          <w:rFonts w:ascii="Verdana" w:hAnsi="Verdana"/>
          <w:b/>
          <w:i/>
          <w:color w:val="FF0000"/>
          <w:sz w:val="18"/>
          <w:lang w:val="en-US"/>
        </w:rPr>
        <w:t xml:space="preserve"> statements of </w:t>
      </w:r>
      <w:r>
        <w:rPr>
          <w:rFonts w:ascii="Verdana" w:hAnsi="Verdana"/>
          <w:b/>
          <w:i/>
          <w:color w:val="FF0000"/>
          <w:sz w:val="18"/>
          <w:lang w:val="en-US"/>
        </w:rPr>
        <w:t>the aerospace companies</w:t>
      </w:r>
    </w:p>
    <w:p w:rsidR="006A04D5" w:rsidRPr="007D609E" w:rsidRDefault="006A04D5" w:rsidP="00C46BA4">
      <w:pPr>
        <w:spacing w:after="0" w:line="240" w:lineRule="auto"/>
        <w:rPr>
          <w:rFonts w:ascii="Verdana" w:hAnsi="Verdana"/>
          <w:sz w:val="18"/>
          <w:szCs w:val="18"/>
          <w:lang w:val="en-US"/>
        </w:rPr>
      </w:pPr>
    </w:p>
    <w:p w:rsidR="006A04D5" w:rsidRPr="006A04D5" w:rsidRDefault="006A04D5" w:rsidP="006A04D5">
      <w:pPr>
        <w:spacing w:after="0" w:line="240" w:lineRule="auto"/>
        <w:rPr>
          <w:rFonts w:ascii="Verdana" w:hAnsi="Verdana"/>
          <w:b/>
          <w:sz w:val="20"/>
          <w:szCs w:val="20"/>
        </w:rPr>
      </w:pPr>
      <w:r>
        <w:rPr>
          <w:rFonts w:ascii="Verdana" w:hAnsi="Verdana"/>
          <w:b/>
          <w:sz w:val="20"/>
        </w:rPr>
        <w:t>Different focuses – one solution</w:t>
      </w:r>
    </w:p>
    <w:p w:rsidR="006A04D5" w:rsidRDefault="006A04D5" w:rsidP="006A04D5">
      <w:pPr>
        <w:spacing w:after="0" w:line="240" w:lineRule="auto"/>
        <w:rPr>
          <w:rFonts w:ascii="Verdana" w:hAnsi="Verdana"/>
          <w:sz w:val="20"/>
          <w:szCs w:val="20"/>
        </w:rPr>
      </w:pPr>
      <w:r>
        <w:rPr>
          <w:rFonts w:ascii="Verdana" w:hAnsi="Verdana"/>
          <w:sz w:val="20"/>
        </w:rPr>
        <w:t>At Airbus Defense &amp; Space, where EB is the standard harness tool for all Earth observation and scientific projects, the main focus, for example, is on the flexibility of the system and the freedom of the workflow design. Instead of having to adjust the design process to the system, EB adapts to the Airbus workflow.</w:t>
      </w:r>
    </w:p>
    <w:p w:rsidR="006A04D5" w:rsidRDefault="006A04D5" w:rsidP="006A04D5">
      <w:pPr>
        <w:spacing w:after="0" w:line="240" w:lineRule="auto"/>
        <w:rPr>
          <w:rFonts w:ascii="Verdana" w:hAnsi="Verdana"/>
          <w:sz w:val="20"/>
          <w:szCs w:val="20"/>
        </w:rPr>
      </w:pPr>
    </w:p>
    <w:p w:rsidR="006A04D5" w:rsidRDefault="006A04D5" w:rsidP="006A04D5">
      <w:pPr>
        <w:spacing w:after="0" w:line="240" w:lineRule="auto"/>
        <w:rPr>
          <w:rFonts w:ascii="Verdana" w:hAnsi="Verdana"/>
          <w:sz w:val="20"/>
          <w:szCs w:val="20"/>
        </w:rPr>
      </w:pPr>
      <w:r>
        <w:rPr>
          <w:rFonts w:ascii="Verdana" w:hAnsi="Verdana"/>
          <w:sz w:val="20"/>
        </w:rPr>
        <w:t>A representative of OHB System AG, which currently "only" implements the harness design of satellites with EB, explained their next expansion phase of its use. In future, the workflow will be already started in EB for system engineering, followed by block diagrams and the detailed circuitry. The avoidance of data discontinuities significantly accelerates processes and ensures comprehensibility.</w:t>
      </w:r>
    </w:p>
    <w:p w:rsidR="006A04D5" w:rsidRDefault="006A04D5" w:rsidP="006A04D5">
      <w:pPr>
        <w:spacing w:after="0" w:line="240" w:lineRule="auto"/>
        <w:rPr>
          <w:rFonts w:ascii="Verdana" w:hAnsi="Verdana"/>
          <w:sz w:val="20"/>
          <w:szCs w:val="20"/>
        </w:rPr>
      </w:pPr>
    </w:p>
    <w:p w:rsidR="006A04D5" w:rsidRDefault="006A04D5" w:rsidP="006A04D5">
      <w:pPr>
        <w:spacing w:after="0" w:line="240" w:lineRule="auto"/>
        <w:rPr>
          <w:rFonts w:ascii="Verdana" w:hAnsi="Verdana"/>
          <w:sz w:val="20"/>
          <w:szCs w:val="20"/>
        </w:rPr>
      </w:pPr>
      <w:r>
        <w:rPr>
          <w:rFonts w:ascii="Verdana" w:hAnsi="Verdana"/>
          <w:sz w:val="20"/>
        </w:rPr>
        <w:t>Thales Alenia Space left it to the Managing Director of Aucotec's French subsidiary, Djibi Dia, to speak about the enormous saving of time achieved by EB's automatic visualization of the wiring of their space shuttles and satellites. His speech referred to the current situation where graphics are created directly from the data of wiring lists, making multiple entries and thus time-consuming, error-prone manual labour a thing of the past.</w:t>
      </w:r>
    </w:p>
    <w:p w:rsidR="006A04D5" w:rsidRDefault="006A04D5" w:rsidP="006A04D5">
      <w:pPr>
        <w:spacing w:after="0" w:line="240" w:lineRule="auto"/>
        <w:rPr>
          <w:rFonts w:ascii="Verdana" w:hAnsi="Verdana"/>
          <w:sz w:val="20"/>
          <w:szCs w:val="20"/>
        </w:rPr>
      </w:pPr>
    </w:p>
    <w:p w:rsidR="006A04D5" w:rsidRDefault="006A04D5" w:rsidP="00C46BA4">
      <w:pPr>
        <w:spacing w:after="0" w:line="240" w:lineRule="auto"/>
        <w:rPr>
          <w:rFonts w:ascii="Verdana" w:hAnsi="Verdana"/>
          <w:b/>
          <w:sz w:val="18"/>
          <w:szCs w:val="18"/>
        </w:rPr>
      </w:pPr>
    </w:p>
    <w:p w:rsidR="00B10412" w:rsidRDefault="008F2973" w:rsidP="00C46BA4">
      <w:pPr>
        <w:spacing w:after="0" w:line="240" w:lineRule="auto"/>
        <w:rPr>
          <w:rFonts w:ascii="Verdana" w:hAnsi="Verdana"/>
          <w:b/>
          <w:sz w:val="18"/>
        </w:rPr>
      </w:pPr>
      <w:r>
        <w:rPr>
          <w:rFonts w:ascii="Verdana" w:hAnsi="Verdana"/>
          <w:b/>
          <w:sz w:val="18"/>
        </w:rPr>
        <w:t>Links to the images*:</w:t>
      </w:r>
    </w:p>
    <w:p w:rsidR="007D609E" w:rsidRPr="008F2973" w:rsidRDefault="007D609E" w:rsidP="00C46BA4">
      <w:pPr>
        <w:spacing w:after="0" w:line="240" w:lineRule="auto"/>
        <w:rPr>
          <w:rFonts w:ascii="Verdana" w:hAnsi="Verdana"/>
          <w:b/>
          <w:sz w:val="18"/>
          <w:szCs w:val="18"/>
        </w:rPr>
      </w:pPr>
    </w:p>
    <w:p w:rsidR="008F2973" w:rsidRDefault="008F2973" w:rsidP="00C46BA4">
      <w:pPr>
        <w:spacing w:after="0" w:line="240" w:lineRule="auto"/>
        <w:rPr>
          <w:rFonts w:ascii="Verdana" w:hAnsi="Verdana"/>
          <w:sz w:val="18"/>
          <w:szCs w:val="18"/>
        </w:rPr>
      </w:pPr>
    </w:p>
    <w:p w:rsidR="009A2B6E" w:rsidRDefault="007D609E" w:rsidP="009A2B6E">
      <w:r>
        <w:rPr>
          <w:noProof/>
          <w:lang w:val="de-DE" w:eastAsia="de-DE" w:bidi="ar-SA"/>
        </w:rPr>
        <w:drawing>
          <wp:anchor distT="0" distB="0" distL="114300" distR="114300" simplePos="0" relativeHeight="251673600" behindDoc="0" locked="0" layoutInCell="1" allowOverlap="1">
            <wp:simplePos x="0" y="0"/>
            <wp:positionH relativeFrom="column">
              <wp:posOffset>3810</wp:posOffset>
            </wp:positionH>
            <wp:positionV relativeFrom="paragraph">
              <wp:posOffset>3810</wp:posOffset>
            </wp:positionV>
            <wp:extent cx="1209675" cy="812800"/>
            <wp:effectExtent l="0" t="0" r="9525" b="6350"/>
            <wp:wrapSquare wrapText="bothSides"/>
            <wp:docPr id="16" name="Grafik 16" descr="astrium_220213_12_thumbnail">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6" name="Grafik 16" descr="astrium_220213_12_thumbnail">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Pr="009A2B6E" w:rsidRDefault="009A2B6E" w:rsidP="009A2B6E">
      <w:pPr>
        <w:rPr>
          <w:sz w:val="16"/>
          <w:szCs w:val="16"/>
        </w:rPr>
      </w:pPr>
      <w:r>
        <w:rPr>
          <w:sz w:val="16"/>
        </w:rPr>
        <w:t xml:space="preserve">About 1,000 connectors, over 31,000 contacts, 2,500 cable segments, and 230 drawings: </w:t>
      </w:r>
      <w:hyperlink r:id="rId10" w:history="1">
        <w:r w:rsidRPr="007D609E">
          <w:rPr>
            <w:rStyle w:val="Hyperlink"/>
            <w:rFonts w:cstheme="minorBidi"/>
            <w:sz w:val="16"/>
          </w:rPr>
          <w:t xml:space="preserve">Cabling of the Airbus satellite Sentinel-2A with </w:t>
        </w:r>
        <w:proofErr w:type="spellStart"/>
        <w:r w:rsidRPr="007D609E">
          <w:rPr>
            <w:rStyle w:val="Hyperlink"/>
            <w:rFonts w:cstheme="minorBidi"/>
            <w:sz w:val="16"/>
          </w:rPr>
          <w:t>Aucotec's</w:t>
        </w:r>
        <w:proofErr w:type="spellEnd"/>
        <w:r w:rsidRPr="007D609E">
          <w:rPr>
            <w:rStyle w:val="Hyperlink"/>
            <w:rFonts w:cstheme="minorBidi"/>
            <w:sz w:val="16"/>
          </w:rPr>
          <w:t xml:space="preserve"> Engineering Base (source: Airbus DS GmbH)</w:t>
        </w:r>
      </w:hyperlink>
    </w:p>
    <w:p w:rsidR="009A2B6E" w:rsidRDefault="009A2B6E" w:rsidP="009A2B6E"/>
    <w:p w:rsidR="009A2B6E" w:rsidRDefault="009A2B6E" w:rsidP="009A2B6E"/>
    <w:p w:rsidR="009A2B6E" w:rsidRDefault="007D609E" w:rsidP="009A2B6E">
      <w:r>
        <w:rPr>
          <w:noProof/>
          <w:lang w:val="de-DE" w:eastAsia="de-DE" w:bidi="ar-SA"/>
        </w:rPr>
        <w:drawing>
          <wp:anchor distT="0" distB="0" distL="114300" distR="114300" simplePos="0" relativeHeight="251674624" behindDoc="0" locked="0" layoutInCell="1" allowOverlap="1">
            <wp:simplePos x="0" y="0"/>
            <wp:positionH relativeFrom="column">
              <wp:posOffset>3810</wp:posOffset>
            </wp:positionH>
            <wp:positionV relativeFrom="paragraph">
              <wp:posOffset>-3175</wp:posOffset>
            </wp:positionV>
            <wp:extent cx="1200150" cy="805815"/>
            <wp:effectExtent l="0" t="0" r="0" b="0"/>
            <wp:wrapSquare wrapText="bothSides"/>
            <wp:docPr id="15" name="Grafik 15" descr="astrium_220213_27_thumnail">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5" name="Grafik 15" descr="astrium_220213_27_thumnail">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83" w:rsidRDefault="009A2B6E" w:rsidP="009A2B6E">
      <w:pPr>
        <w:rPr>
          <w:sz w:val="16"/>
          <w:szCs w:val="16"/>
        </w:rPr>
      </w:pPr>
      <w:r>
        <w:rPr>
          <w:sz w:val="16"/>
        </w:rPr>
        <w:t xml:space="preserve">More than: 1,500 connectors, 46,000 contacts, 4,400 cable segments, 330 drawings </w:t>
      </w:r>
      <w:hyperlink r:id="rId13" w:history="1">
        <w:r w:rsidRPr="00CF02E3">
          <w:rPr>
            <w:rStyle w:val="Hyperlink"/>
            <w:rFonts w:cstheme="minorBidi"/>
            <w:sz w:val="16"/>
          </w:rPr>
          <w:t xml:space="preserve">- Cabling of the Airbus satellite </w:t>
        </w:r>
        <w:proofErr w:type="spellStart"/>
        <w:r w:rsidRPr="00CF02E3">
          <w:rPr>
            <w:rStyle w:val="Hyperlink"/>
            <w:rFonts w:cstheme="minorBidi"/>
            <w:sz w:val="16"/>
          </w:rPr>
          <w:t>EarthCARE</w:t>
        </w:r>
        <w:proofErr w:type="spellEnd"/>
        <w:r w:rsidRPr="00CF02E3">
          <w:rPr>
            <w:rStyle w:val="Hyperlink"/>
            <w:rFonts w:cstheme="minorBidi"/>
            <w:sz w:val="16"/>
          </w:rPr>
          <w:t xml:space="preserve"> with </w:t>
        </w:r>
        <w:proofErr w:type="spellStart"/>
        <w:r w:rsidRPr="00CF02E3">
          <w:rPr>
            <w:rStyle w:val="Hyperlink"/>
            <w:rFonts w:cstheme="minorBidi"/>
            <w:sz w:val="16"/>
          </w:rPr>
          <w:t>Aucotec's</w:t>
        </w:r>
        <w:proofErr w:type="spellEnd"/>
        <w:r w:rsidRPr="00CF02E3">
          <w:rPr>
            <w:rStyle w:val="Hyperlink"/>
            <w:rFonts w:cstheme="minorBidi"/>
            <w:sz w:val="16"/>
          </w:rPr>
          <w:t xml:space="preserve"> Engineering Base (source: Airbus DS GmbH)</w:t>
        </w:r>
      </w:hyperlink>
    </w:p>
    <w:p w:rsidR="00CD2083" w:rsidRPr="00CD2083" w:rsidRDefault="00CD2083" w:rsidP="00CD2083">
      <w:pPr>
        <w:rPr>
          <w:sz w:val="16"/>
          <w:szCs w:val="16"/>
        </w:rPr>
      </w:pPr>
    </w:p>
    <w:p w:rsidR="009A2B6E" w:rsidRPr="00CD2083" w:rsidRDefault="004D5509" w:rsidP="004D5509">
      <w:pPr>
        <w:tabs>
          <w:tab w:val="left" w:pos="4185"/>
        </w:tabs>
        <w:jc w:val="center"/>
        <w:rPr>
          <w:sz w:val="16"/>
          <w:szCs w:val="16"/>
        </w:rPr>
      </w:pPr>
      <w:r>
        <w:rPr>
          <w:sz w:val="16"/>
          <w:szCs w:val="16"/>
        </w:rPr>
        <w:t>2/3</w:t>
      </w:r>
    </w:p>
    <w:p w:rsidR="009A2B6E" w:rsidRDefault="007D609E" w:rsidP="009A2B6E">
      <w:r>
        <w:rPr>
          <w:noProof/>
          <w:lang w:val="de-DE" w:eastAsia="de-DE" w:bidi="ar-SA"/>
        </w:rPr>
        <w:lastRenderedPageBreak/>
        <w:drawing>
          <wp:anchor distT="0" distB="0" distL="114300" distR="114300" simplePos="0" relativeHeight="251669504" behindDoc="0" locked="0" layoutInCell="1" allowOverlap="1">
            <wp:simplePos x="0" y="0"/>
            <wp:positionH relativeFrom="column">
              <wp:posOffset>3810</wp:posOffset>
            </wp:positionH>
            <wp:positionV relativeFrom="paragraph">
              <wp:posOffset>0</wp:posOffset>
            </wp:positionV>
            <wp:extent cx="1242695" cy="828675"/>
            <wp:effectExtent l="0" t="0" r="0" b="9525"/>
            <wp:wrapSquare wrapText="bothSides"/>
            <wp:docPr id="18" name="Grafik 18" descr="C:\Users\JKi\AppData\Local\Microsoft\Windows\INetCache\Content.Word\Harness-Arbeiten-an-Galileo-FOC-Satelliten_(c)OHB-System-AG_thumb.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8" name="Grafik 18" descr="C:\Users\JKi\AppData\Local\Microsoft\Windows\INetCache\Content.Word\Harness-Arbeiten-an-Galileo-FOC-Satelliten_(c)OHB-System-AG_thumb.jpg">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6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Pr="00752A3C" w:rsidRDefault="00CF02E3" w:rsidP="009A2B6E">
      <w:pPr>
        <w:rPr>
          <w:rFonts w:ascii="Verdana" w:hAnsi="Verdana"/>
          <w:sz w:val="16"/>
          <w:szCs w:val="16"/>
        </w:rPr>
      </w:pPr>
      <w:hyperlink r:id="rId16" w:history="1">
        <w:r w:rsidR="009A2B6E" w:rsidRPr="00CF02E3">
          <w:rPr>
            <w:rStyle w:val="Hyperlink"/>
            <w:rFonts w:cstheme="minorBidi"/>
            <w:sz w:val="16"/>
            <w:szCs w:val="16"/>
          </w:rPr>
          <w:t>OHB</w:t>
        </w:r>
        <w:r w:rsidR="0075442C" w:rsidRPr="00CF02E3">
          <w:rPr>
            <w:rStyle w:val="Hyperlink"/>
            <w:rFonts w:cstheme="minorBidi"/>
            <w:sz w:val="16"/>
            <w:szCs w:val="16"/>
          </w:rPr>
          <w:t xml:space="preserve"> System AG</w:t>
        </w:r>
        <w:r w:rsidR="009A2B6E" w:rsidRPr="00CF02E3">
          <w:rPr>
            <w:rStyle w:val="Hyperlink"/>
            <w:rFonts w:cstheme="minorBidi"/>
            <w:sz w:val="16"/>
            <w:szCs w:val="16"/>
          </w:rPr>
          <w:t xml:space="preserve"> team </w:t>
        </w:r>
        <w:r w:rsidR="007D609E" w:rsidRPr="00CF02E3">
          <w:rPr>
            <w:rStyle w:val="Hyperlink"/>
            <w:rFonts w:cstheme="minorBidi"/>
            <w:sz w:val="16"/>
            <w:szCs w:val="16"/>
          </w:rPr>
          <w:t>at Ga</w:t>
        </w:r>
        <w:r w:rsidR="007D609E" w:rsidRPr="00CF02E3">
          <w:rPr>
            <w:rStyle w:val="Hyperlink"/>
            <w:rFonts w:cstheme="minorBidi"/>
            <w:sz w:val="16"/>
            <w:szCs w:val="16"/>
          </w:rPr>
          <w:t>l</w:t>
        </w:r>
        <w:r w:rsidR="007D609E" w:rsidRPr="00CF02E3">
          <w:rPr>
            <w:rStyle w:val="Hyperlink"/>
            <w:rFonts w:cstheme="minorBidi"/>
            <w:sz w:val="16"/>
            <w:szCs w:val="16"/>
          </w:rPr>
          <w:t>ileo FOC satellite</w:t>
        </w:r>
        <w:r w:rsidR="009A2B6E" w:rsidRPr="00CF02E3">
          <w:rPr>
            <w:rStyle w:val="Hyperlink"/>
            <w:rFonts w:cstheme="minorBidi"/>
            <w:sz w:val="16"/>
            <w:szCs w:val="16"/>
          </w:rPr>
          <w:t>.</w:t>
        </w:r>
      </w:hyperlink>
      <w:r w:rsidR="009A2B6E">
        <w:rPr>
          <w:sz w:val="16"/>
        </w:rPr>
        <w:t xml:space="preserve"> OHB </w:t>
      </w:r>
      <w:r w:rsidR="0075442C">
        <w:rPr>
          <w:sz w:val="16"/>
        </w:rPr>
        <w:t xml:space="preserve">System AG </w:t>
      </w:r>
      <w:r w:rsidR="009A2B6E">
        <w:rPr>
          <w:sz w:val="16"/>
        </w:rPr>
        <w:t xml:space="preserve">creates the harness design using Engineering Base from Aucotec </w:t>
      </w:r>
      <w:r w:rsidR="009A2B6E">
        <w:rPr>
          <w:rFonts w:ascii="Verdana" w:hAnsi="Verdana"/>
          <w:sz w:val="16"/>
        </w:rPr>
        <w:t>(</w:t>
      </w:r>
      <w:r w:rsidR="009A2B6E">
        <w:rPr>
          <w:rFonts w:ascii="Verdana" w:hAnsi="Verdana"/>
          <w:color w:val="000000"/>
          <w:sz w:val="16"/>
        </w:rPr>
        <w:t xml:space="preserve">© </w:t>
      </w:r>
      <w:r w:rsidR="009A2B6E">
        <w:rPr>
          <w:rFonts w:ascii="Verdana" w:hAnsi="Verdana"/>
          <w:sz w:val="16"/>
        </w:rPr>
        <w:t>OHB System AG)</w:t>
      </w:r>
    </w:p>
    <w:p w:rsidR="009A2B6E" w:rsidRDefault="009A2B6E" w:rsidP="009A2B6E"/>
    <w:p w:rsidR="009A2B6E" w:rsidRDefault="009A2B6E" w:rsidP="009A2B6E">
      <w:r>
        <w:rPr>
          <w:noProof/>
          <w:lang w:val="de-DE" w:eastAsia="de-DE" w:bidi="ar-SA"/>
        </w:rPr>
        <w:drawing>
          <wp:anchor distT="0" distB="0" distL="114300" distR="114300" simplePos="0" relativeHeight="251665408" behindDoc="0" locked="0" layoutInCell="1" allowOverlap="1" wp14:anchorId="67405DCF" wp14:editId="2D70545D">
            <wp:simplePos x="0" y="0"/>
            <wp:positionH relativeFrom="margin">
              <wp:align>left</wp:align>
            </wp:positionH>
            <wp:positionV relativeFrom="paragraph">
              <wp:posOffset>101600</wp:posOffset>
            </wp:positionV>
            <wp:extent cx="1298575" cy="866140"/>
            <wp:effectExtent l="0" t="0" r="0" b="0"/>
            <wp:wrapSquare wrapText="bothSides"/>
            <wp:docPr id="5" name="Grafik 5" descr="C:\Users\jki\AppData\Local\Microsoft\Windows\Temporary Internet Files\Content.Word\OHB_Galileo FOC_FM1_Integration in Bremen v1 Bild_OHB_min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Temporary Internet Files\Content.Word\OHB_Galileo FOC_FM1_Integration in Bremen v1 Bild_OHB_min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857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Default="0075442C" w:rsidP="009A2B6E">
      <w:pPr>
        <w:rPr>
          <w:rFonts w:cs="Draeger San"/>
          <w:sz w:val="16"/>
          <w:szCs w:val="16"/>
        </w:rPr>
      </w:pPr>
      <w:hyperlink r:id="rId19">
        <w:r w:rsidR="009A2B6E" w:rsidRPr="004D5509">
          <w:rPr>
            <w:rStyle w:val="Hyperlink"/>
            <w:sz w:val="16"/>
            <w:szCs w:val="16"/>
          </w:rPr>
          <w:t>Galileo integration at OH</w:t>
        </w:r>
        <w:r w:rsidR="009A2B6E" w:rsidRPr="004D5509">
          <w:rPr>
            <w:rStyle w:val="Hyperlink"/>
            <w:sz w:val="16"/>
            <w:szCs w:val="16"/>
          </w:rPr>
          <w:t>B</w:t>
        </w:r>
        <w:r w:rsidRPr="004D5509">
          <w:rPr>
            <w:rStyle w:val="Hyperlink"/>
            <w:sz w:val="16"/>
            <w:szCs w:val="16"/>
          </w:rPr>
          <w:t xml:space="preserve"> </w:t>
        </w:r>
        <w:r w:rsidRPr="004D5509">
          <w:rPr>
            <w:rStyle w:val="Hyperlink"/>
            <w:sz w:val="16"/>
            <w:szCs w:val="16"/>
          </w:rPr>
          <w:t>S</w:t>
        </w:r>
        <w:r w:rsidRPr="004D5509">
          <w:rPr>
            <w:rStyle w:val="Hyperlink"/>
            <w:sz w:val="16"/>
            <w:szCs w:val="16"/>
          </w:rPr>
          <w:t>y</w:t>
        </w:r>
        <w:r w:rsidRPr="004D5509">
          <w:rPr>
            <w:rStyle w:val="Hyperlink"/>
            <w:sz w:val="16"/>
            <w:szCs w:val="16"/>
          </w:rPr>
          <w:t>stem AG</w:t>
        </w:r>
        <w:r w:rsidR="009A2B6E" w:rsidRPr="004D5509">
          <w:rPr>
            <w:rStyle w:val="Hyperlink"/>
            <w:sz w:val="16"/>
            <w:szCs w:val="16"/>
          </w:rPr>
          <w:t xml:space="preserve"> in Bremen</w:t>
        </w:r>
      </w:hyperlink>
      <w:r w:rsidR="009A2B6E" w:rsidRPr="00CF02E3">
        <w:rPr>
          <w:rStyle w:val="Hyperlink"/>
          <w:sz w:val="16"/>
          <w:szCs w:val="16"/>
        </w:rPr>
        <w:t>.</w:t>
      </w:r>
      <w:r w:rsidR="009A2B6E">
        <w:rPr>
          <w:rFonts w:ascii="Verdana" w:hAnsi="Verdana"/>
          <w:sz w:val="16"/>
        </w:rPr>
        <w:t xml:space="preserve"> </w:t>
      </w:r>
      <w:r w:rsidR="009A2B6E">
        <w:rPr>
          <w:sz w:val="16"/>
        </w:rPr>
        <w:t xml:space="preserve">The digital harness design is created in Engineering Base from Aucotec </w:t>
      </w:r>
      <w:r w:rsidR="009A2B6E">
        <w:rPr>
          <w:rFonts w:ascii="Verdana" w:hAnsi="Verdana"/>
          <w:sz w:val="16"/>
        </w:rPr>
        <w:t>(</w:t>
      </w:r>
      <w:r w:rsidR="009A2B6E">
        <w:rPr>
          <w:rFonts w:ascii="Verdana" w:hAnsi="Verdana"/>
          <w:color w:val="000000"/>
          <w:sz w:val="16"/>
        </w:rPr>
        <w:t xml:space="preserve">© </w:t>
      </w:r>
      <w:r w:rsidR="009A2B6E">
        <w:rPr>
          <w:rFonts w:ascii="Verdana" w:hAnsi="Verdana"/>
          <w:sz w:val="16"/>
        </w:rPr>
        <w:t>OHB System AG)</w:t>
      </w:r>
    </w:p>
    <w:p w:rsidR="009A2B6E" w:rsidRDefault="009A2B6E" w:rsidP="009A2B6E">
      <w:pPr>
        <w:rPr>
          <w:rFonts w:cs="Draeger San"/>
          <w:sz w:val="16"/>
          <w:szCs w:val="16"/>
        </w:rPr>
      </w:pPr>
    </w:p>
    <w:p w:rsidR="009A2B6E" w:rsidRDefault="009A2B6E" w:rsidP="009A2B6E">
      <w:pPr>
        <w:rPr>
          <w:rFonts w:cs="Draeger San"/>
          <w:sz w:val="16"/>
          <w:szCs w:val="16"/>
        </w:rPr>
      </w:pPr>
    </w:p>
    <w:p w:rsidR="009A2B6E" w:rsidRDefault="007D609E" w:rsidP="009A2B6E">
      <w:pPr>
        <w:rPr>
          <w:rFonts w:cs="Draeger San"/>
          <w:sz w:val="16"/>
          <w:szCs w:val="16"/>
        </w:rPr>
      </w:pPr>
      <w:r>
        <w:rPr>
          <w:noProof/>
          <w:lang w:val="de-DE" w:eastAsia="de-DE" w:bidi="ar-SA"/>
        </w:rPr>
        <w:drawing>
          <wp:anchor distT="0" distB="0" distL="114300" distR="114300" simplePos="0" relativeHeight="251670528" behindDoc="0" locked="0" layoutInCell="1" allowOverlap="1">
            <wp:simplePos x="0" y="0"/>
            <wp:positionH relativeFrom="column">
              <wp:posOffset>3810</wp:posOffset>
            </wp:positionH>
            <wp:positionV relativeFrom="paragraph">
              <wp:posOffset>-3175</wp:posOffset>
            </wp:positionV>
            <wp:extent cx="1228725" cy="819150"/>
            <wp:effectExtent l="0" t="0" r="9525" b="0"/>
            <wp:wrapSquare wrapText="bothSides"/>
            <wp:docPr id="19" name="Grafik 19" descr="C:\Users\JKi\AppData\Local\Microsoft\Windows\INetCache\Content.Word\technologietag_thumb.jpg">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9" name="Grafik 19" descr="C:\Users\JKi\AppData\Local\Microsoft\Windows\INetCache\Content.Word\technologietag_thumb.jpg">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Default="006A4FD7" w:rsidP="009A2B6E">
      <w:pPr>
        <w:rPr>
          <w:sz w:val="16"/>
          <w:szCs w:val="16"/>
        </w:rPr>
      </w:pPr>
      <w:hyperlink r:id="rId22" w:history="1">
        <w:r w:rsidR="009A2B6E" w:rsidRPr="006A4FD7">
          <w:rPr>
            <w:rStyle w:val="Hyperlink"/>
            <w:rFonts w:cstheme="minorBidi"/>
            <w:sz w:val="16"/>
          </w:rPr>
          <w:t>The speakers</w:t>
        </w:r>
      </w:hyperlink>
      <w:r w:rsidR="009A2B6E">
        <w:rPr>
          <w:sz w:val="16"/>
        </w:rPr>
        <w:t xml:space="preserve"> (from left: Djibi Dia (Aucotec, for Thales Alenia Space), Dr. Anton Ferner (CADPart), </w:t>
      </w:r>
      <w:r w:rsidR="009A2B6E">
        <w:rPr>
          <w:rFonts w:ascii="Verdana" w:hAnsi="Verdana"/>
          <w:sz w:val="16"/>
        </w:rPr>
        <w:t>Jérôme Anguenot</w:t>
      </w:r>
      <w:r w:rsidR="009A2B6E">
        <w:rPr>
          <w:sz w:val="16"/>
        </w:rPr>
        <w:t xml:space="preserve"> (Aucotec, for Thales Alenia Space), Birgit </w:t>
      </w:r>
      <w:proofErr w:type="spellStart"/>
      <w:r w:rsidR="009A2B6E">
        <w:rPr>
          <w:sz w:val="16"/>
        </w:rPr>
        <w:t>Smuda</w:t>
      </w:r>
      <w:proofErr w:type="spellEnd"/>
      <w:r w:rsidR="009A2B6E">
        <w:rPr>
          <w:sz w:val="16"/>
        </w:rPr>
        <w:t xml:space="preserve"> (</w:t>
      </w:r>
      <w:proofErr w:type="spellStart"/>
      <w:r w:rsidR="009A2B6E">
        <w:rPr>
          <w:sz w:val="16"/>
        </w:rPr>
        <w:t>Sysberry</w:t>
      </w:r>
      <w:proofErr w:type="spellEnd"/>
      <w:r w:rsidR="009A2B6E">
        <w:rPr>
          <w:sz w:val="16"/>
        </w:rPr>
        <w:t xml:space="preserve">), Benjamin </w:t>
      </w:r>
      <w:proofErr w:type="spellStart"/>
      <w:r w:rsidR="009A2B6E">
        <w:rPr>
          <w:sz w:val="16"/>
        </w:rPr>
        <w:t>Lamey</w:t>
      </w:r>
      <w:proofErr w:type="spellEnd"/>
      <w:r w:rsidR="009A2B6E">
        <w:rPr>
          <w:sz w:val="16"/>
        </w:rPr>
        <w:t xml:space="preserve"> (OHB</w:t>
      </w:r>
      <w:r w:rsidR="0075442C">
        <w:rPr>
          <w:sz w:val="16"/>
        </w:rPr>
        <w:t xml:space="preserve"> System AG</w:t>
      </w:r>
      <w:r w:rsidR="009A2B6E">
        <w:rPr>
          <w:sz w:val="16"/>
        </w:rPr>
        <w:t>), Tim Hoffmann (Sysberry), Martin Huber, Airbus Defence and Space (© Aucotec AG)</w:t>
      </w:r>
    </w:p>
    <w:p w:rsidR="009A2B6E" w:rsidRDefault="009A2B6E" w:rsidP="009A2B6E">
      <w:pPr>
        <w:rPr>
          <w:rFonts w:ascii="Verdana" w:hAnsi="Verdana" w:cs="Draeger San"/>
          <w:sz w:val="12"/>
          <w:szCs w:val="12"/>
        </w:rPr>
      </w:pPr>
    </w:p>
    <w:p w:rsidR="009A2B6E" w:rsidRDefault="007D609E" w:rsidP="009A2B6E">
      <w:r>
        <w:rPr>
          <w:noProof/>
          <w:lang w:val="de-DE" w:eastAsia="de-DE" w:bidi="ar-SA"/>
        </w:rPr>
        <w:drawing>
          <wp:anchor distT="0" distB="0" distL="114300" distR="114300" simplePos="0" relativeHeight="251671552" behindDoc="0" locked="0" layoutInCell="1" allowOverlap="1">
            <wp:simplePos x="0" y="0"/>
            <wp:positionH relativeFrom="column">
              <wp:posOffset>3810</wp:posOffset>
            </wp:positionH>
            <wp:positionV relativeFrom="paragraph">
              <wp:posOffset>1270</wp:posOffset>
            </wp:positionV>
            <wp:extent cx="1228725" cy="819150"/>
            <wp:effectExtent l="0" t="0" r="9525" b="0"/>
            <wp:wrapSquare wrapText="bothSides"/>
            <wp:docPr id="20" name="Grafik 20" descr="C:\Users\JKi\AppData\Local\Microsoft\Windows\INetCache\Content.Word\technologietag_2_thumb.jpg">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20" name="Grafik 20" descr="C:\Users\JKi\AppData\Local\Microsoft\Windows\INetCache\Content.Word\technologietag_2_thumb.jpg">
                      <a:hlinkClick r:id="rId23"/>
                    </pic:cNvPr>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Default="004D5509" w:rsidP="009A2B6E">
      <w:pPr>
        <w:rPr>
          <w:sz w:val="16"/>
          <w:szCs w:val="16"/>
        </w:rPr>
      </w:pPr>
      <w:hyperlink r:id="rId25" w:history="1">
        <w:r w:rsidR="009A2B6E" w:rsidRPr="004D5509">
          <w:rPr>
            <w:rStyle w:val="Hyperlink"/>
            <w:rFonts w:cstheme="minorBidi"/>
            <w:sz w:val="16"/>
          </w:rPr>
          <w:t xml:space="preserve">Attentive participants at </w:t>
        </w:r>
        <w:proofErr w:type="spellStart"/>
        <w:r w:rsidR="009A2B6E" w:rsidRPr="004D5509">
          <w:rPr>
            <w:rStyle w:val="Hyperlink"/>
            <w:rFonts w:cstheme="minorBidi"/>
            <w:sz w:val="16"/>
          </w:rPr>
          <w:t>Aucotec's</w:t>
        </w:r>
        <w:proofErr w:type="spellEnd"/>
        <w:r w:rsidR="009A2B6E" w:rsidRPr="004D5509">
          <w:rPr>
            <w:rStyle w:val="Hyperlink"/>
            <w:rFonts w:cstheme="minorBidi"/>
            <w:sz w:val="16"/>
          </w:rPr>
          <w:t xml:space="preserve"> Aerospace Technology Day</w:t>
        </w:r>
      </w:hyperlink>
      <w:r w:rsidR="009A2B6E">
        <w:rPr>
          <w:sz w:val="16"/>
        </w:rPr>
        <w:t xml:space="preserve"> in January 2017 (© Aucotec AG)</w:t>
      </w:r>
    </w:p>
    <w:p w:rsidR="009A2B6E" w:rsidRDefault="009A2B6E" w:rsidP="009A2B6E">
      <w:pPr>
        <w:rPr>
          <w:sz w:val="16"/>
          <w:szCs w:val="16"/>
        </w:rPr>
      </w:pPr>
    </w:p>
    <w:p w:rsidR="009A2B6E" w:rsidRDefault="009A2B6E" w:rsidP="009A2B6E">
      <w:pPr>
        <w:rPr>
          <w:sz w:val="16"/>
          <w:szCs w:val="16"/>
        </w:rPr>
      </w:pPr>
    </w:p>
    <w:p w:rsidR="009A2B6E" w:rsidRPr="001D7477" w:rsidRDefault="007D609E" w:rsidP="009A2B6E">
      <w:pPr>
        <w:rPr>
          <w:sz w:val="16"/>
          <w:szCs w:val="16"/>
        </w:rPr>
      </w:pPr>
      <w:r>
        <w:rPr>
          <w:noProof/>
          <w:lang w:val="de-DE" w:eastAsia="de-DE" w:bidi="ar-SA"/>
        </w:rPr>
        <w:drawing>
          <wp:anchor distT="0" distB="0" distL="114300" distR="114300" simplePos="0" relativeHeight="251672576" behindDoc="0" locked="0" layoutInCell="1" allowOverlap="1">
            <wp:simplePos x="0" y="0"/>
            <wp:positionH relativeFrom="column">
              <wp:posOffset>3810</wp:posOffset>
            </wp:positionH>
            <wp:positionV relativeFrom="paragraph">
              <wp:posOffset>-1905</wp:posOffset>
            </wp:positionV>
            <wp:extent cx="895350" cy="1332230"/>
            <wp:effectExtent l="0" t="0" r="0" b="1270"/>
            <wp:wrapSquare wrapText="bothSides"/>
            <wp:docPr id="21" name="Grafik 21" descr="C:\Users\JKi\AppData\Local\Microsoft\Windows\INetCache\Content.Word\Uwe_Vogt_thumb.jpg">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21" name="Grafik 21" descr="C:\Users\JKi\AppData\Local\Microsoft\Windows\INetCache\Content.Word\Uwe_Vogt_thumb.jpg">
                      <a:hlinkClick r:id="rId26"/>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535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B6E" w:rsidRDefault="004D5509" w:rsidP="009A2B6E">
      <w:pPr>
        <w:rPr>
          <w:sz w:val="16"/>
          <w:szCs w:val="16"/>
        </w:rPr>
      </w:pPr>
      <w:hyperlink r:id="rId28" w:history="1">
        <w:r w:rsidR="009A2B6E" w:rsidRPr="004D5509">
          <w:rPr>
            <w:rStyle w:val="Hyperlink"/>
            <w:rFonts w:cstheme="minorBidi"/>
            <w:sz w:val="16"/>
          </w:rPr>
          <w:t xml:space="preserve">Uwe Vogt, Executive Officer at </w:t>
        </w:r>
        <w:proofErr w:type="spellStart"/>
        <w:r w:rsidR="009A2B6E" w:rsidRPr="004D5509">
          <w:rPr>
            <w:rStyle w:val="Hyperlink"/>
            <w:rFonts w:cstheme="minorBidi"/>
            <w:sz w:val="16"/>
          </w:rPr>
          <w:t>Aucotec</w:t>
        </w:r>
        <w:proofErr w:type="spellEnd"/>
      </w:hyperlink>
      <w:r w:rsidR="009A2B6E">
        <w:rPr>
          <w:sz w:val="16"/>
        </w:rPr>
        <w:t xml:space="preserve">  (© </w:t>
      </w:r>
      <w:proofErr w:type="spellStart"/>
      <w:r w:rsidR="009A2B6E">
        <w:rPr>
          <w:sz w:val="16"/>
        </w:rPr>
        <w:t>Aucotec</w:t>
      </w:r>
      <w:proofErr w:type="spellEnd"/>
      <w:r w:rsidR="009A2B6E">
        <w:rPr>
          <w:sz w:val="16"/>
        </w:rPr>
        <w:t xml:space="preserve"> AG)</w:t>
      </w:r>
    </w:p>
    <w:p w:rsidR="009A2B6E" w:rsidRDefault="009A2B6E" w:rsidP="009A2B6E">
      <w:pPr>
        <w:rPr>
          <w:sz w:val="16"/>
          <w:szCs w:val="16"/>
        </w:rPr>
      </w:pPr>
    </w:p>
    <w:p w:rsidR="009A2B6E" w:rsidRDefault="009A2B6E" w:rsidP="00C46BA4">
      <w:pPr>
        <w:spacing w:after="0" w:line="240" w:lineRule="auto"/>
        <w:rPr>
          <w:rFonts w:ascii="Verdana" w:hAnsi="Verdana"/>
          <w:sz w:val="18"/>
          <w:szCs w:val="18"/>
        </w:rPr>
      </w:pPr>
    </w:p>
    <w:p w:rsidR="009A2B6E" w:rsidRDefault="009A2B6E" w:rsidP="00C46BA4">
      <w:pPr>
        <w:spacing w:after="0" w:line="240" w:lineRule="auto"/>
        <w:rPr>
          <w:rFonts w:ascii="Verdana" w:hAnsi="Verdana"/>
          <w:sz w:val="18"/>
          <w:szCs w:val="18"/>
        </w:rPr>
      </w:pPr>
    </w:p>
    <w:p w:rsidR="009A2B6E" w:rsidRDefault="009A2B6E" w:rsidP="00C46BA4">
      <w:pPr>
        <w:spacing w:after="0" w:line="240" w:lineRule="auto"/>
        <w:rPr>
          <w:rFonts w:ascii="Verdana" w:hAnsi="Verdana"/>
          <w:sz w:val="18"/>
          <w:szCs w:val="18"/>
        </w:rPr>
      </w:pPr>
    </w:p>
    <w:p w:rsidR="009A2B6E" w:rsidRDefault="009A2B6E" w:rsidP="00C46BA4">
      <w:pPr>
        <w:spacing w:after="0" w:line="240" w:lineRule="auto"/>
        <w:rPr>
          <w:rFonts w:ascii="Verdana" w:hAnsi="Verdana"/>
          <w:sz w:val="18"/>
          <w:szCs w:val="18"/>
        </w:rPr>
      </w:pPr>
    </w:p>
    <w:p w:rsidR="009A2B6E" w:rsidRDefault="009A2B6E" w:rsidP="00C46BA4">
      <w:pPr>
        <w:spacing w:after="0" w:line="240" w:lineRule="auto"/>
        <w:rPr>
          <w:rFonts w:ascii="Verdana" w:hAnsi="Verdana"/>
          <w:sz w:val="18"/>
          <w:szCs w:val="18"/>
        </w:rPr>
      </w:pPr>
    </w:p>
    <w:p w:rsidR="009A2B6E" w:rsidRDefault="009A2B6E" w:rsidP="00C46BA4">
      <w:pPr>
        <w:spacing w:after="0" w:line="240" w:lineRule="auto"/>
        <w:rPr>
          <w:rFonts w:ascii="Verdana" w:hAnsi="Verdana"/>
          <w:sz w:val="18"/>
          <w:szCs w:val="18"/>
        </w:rPr>
      </w:pPr>
    </w:p>
    <w:p w:rsidR="008F2973" w:rsidRDefault="009A2B6E" w:rsidP="00C46BA4">
      <w:pPr>
        <w:spacing w:after="0" w:line="240" w:lineRule="auto"/>
        <w:rPr>
          <w:rFonts w:ascii="Verdana" w:hAnsi="Verdana"/>
          <w:sz w:val="16"/>
          <w:szCs w:val="16"/>
        </w:rPr>
      </w:pPr>
      <w:r>
        <w:rPr>
          <w:rFonts w:ascii="Verdana" w:hAnsi="Verdana"/>
          <w:sz w:val="16"/>
        </w:rPr>
        <w:t>*These images are protected by copyright. They may be used only for editorial purposes in connection with Aucotec.</w:t>
      </w:r>
    </w:p>
    <w:p w:rsidR="00515708" w:rsidRDefault="00515708" w:rsidP="00C46BA4">
      <w:pPr>
        <w:spacing w:after="0" w:line="240" w:lineRule="auto"/>
        <w:rPr>
          <w:rFonts w:ascii="Verdana" w:hAnsi="Verdana"/>
          <w:sz w:val="16"/>
          <w:szCs w:val="16"/>
        </w:rPr>
      </w:pPr>
    </w:p>
    <w:p w:rsidR="00515708" w:rsidRDefault="00515708" w:rsidP="00C46BA4">
      <w:pPr>
        <w:spacing w:after="0" w:line="240" w:lineRule="auto"/>
        <w:rPr>
          <w:rFonts w:ascii="Verdana" w:hAnsi="Verdana"/>
          <w:sz w:val="16"/>
          <w:szCs w:val="16"/>
        </w:rPr>
      </w:pPr>
    </w:p>
    <w:p w:rsidR="006A4FD7" w:rsidRDefault="006A4FD7" w:rsidP="00C46BA4">
      <w:pPr>
        <w:spacing w:after="0" w:line="240" w:lineRule="auto"/>
        <w:rPr>
          <w:rFonts w:ascii="Verdana" w:hAnsi="Verdana"/>
          <w:sz w:val="16"/>
          <w:szCs w:val="16"/>
        </w:rPr>
      </w:pPr>
    </w:p>
    <w:p w:rsidR="006A4FD7" w:rsidRDefault="006A4FD7" w:rsidP="00C46BA4">
      <w:pPr>
        <w:spacing w:after="0" w:line="240" w:lineRule="auto"/>
        <w:rPr>
          <w:rFonts w:ascii="Verdana" w:hAnsi="Verdana"/>
          <w:sz w:val="16"/>
          <w:szCs w:val="16"/>
        </w:rPr>
      </w:pPr>
    </w:p>
    <w:p w:rsidR="006A4FD7" w:rsidRDefault="006A4FD7" w:rsidP="00C46BA4">
      <w:pPr>
        <w:spacing w:after="0" w:line="240" w:lineRule="auto"/>
        <w:rPr>
          <w:rFonts w:ascii="Verdana" w:hAnsi="Verdana"/>
          <w:sz w:val="16"/>
          <w:szCs w:val="16"/>
        </w:rPr>
      </w:pPr>
    </w:p>
    <w:p w:rsidR="00B10412" w:rsidRPr="00B10412" w:rsidRDefault="00B10412" w:rsidP="00C46BA4">
      <w:pPr>
        <w:spacing w:after="0" w:line="240" w:lineRule="auto"/>
        <w:rPr>
          <w:rFonts w:ascii="Verdana" w:hAnsi="Verdana"/>
          <w:sz w:val="16"/>
          <w:szCs w:val="16"/>
        </w:rPr>
      </w:pPr>
      <w:r>
        <w:rPr>
          <w:rFonts w:ascii="Verdana" w:hAnsi="Verdana"/>
          <w:sz w:val="16"/>
        </w:rPr>
        <w:t>If printed, we would appreciate receiving a copy. Thank you very much!</w:t>
      </w:r>
    </w:p>
    <w:p w:rsidR="00C46BA4" w:rsidRPr="00B10412" w:rsidRDefault="00C46BA4" w:rsidP="00C46BA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www.aucotec.com </w:t>
      </w:r>
    </w:p>
    <w:p w:rsidR="00C46BA4" w:rsidRPr="00B10412" w:rsidRDefault="00C46BA4" w:rsidP="00C46BA4">
      <w:pPr>
        <w:spacing w:after="0" w:line="240" w:lineRule="auto"/>
        <w:rPr>
          <w:rFonts w:ascii="Verdana" w:hAnsi="Verdana"/>
          <w:sz w:val="16"/>
          <w:szCs w:val="16"/>
        </w:rPr>
      </w:pPr>
      <w:r>
        <w:rPr>
          <w:rFonts w:ascii="Verdana" w:hAnsi="Verdana"/>
          <w:sz w:val="16"/>
        </w:rPr>
        <w:t>Press and Public Relations, Johanna Kiesel (</w:t>
      </w:r>
      <w:hyperlink r:id="rId29">
        <w:r>
          <w:rPr>
            <w:rStyle w:val="Hyperlink"/>
            <w:rFonts w:ascii="Verdana" w:hAnsi="Verdana" w:cstheme="minorBidi"/>
            <w:sz w:val="16"/>
          </w:rPr>
          <w:t>jki@aucotec.com</w:t>
        </w:r>
      </w:hyperlink>
      <w:r>
        <w:rPr>
          <w:rFonts w:ascii="Verdana" w:hAnsi="Verdana"/>
          <w:sz w:val="16"/>
        </w:rPr>
        <w:t>), +49 (0)511 6103-186</w:t>
      </w: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3C6583" w:rsidRDefault="00C46BA4" w:rsidP="002B2D28">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has over 30 years of experience in developing engineering software for the entire life 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p w:rsidR="00CD2083" w:rsidRDefault="00CD2083" w:rsidP="00CD2083">
      <w:pPr>
        <w:spacing w:after="0" w:line="240" w:lineRule="auto"/>
        <w:jc w:val="center"/>
        <w:rPr>
          <w:rFonts w:ascii="Verdana" w:hAnsi="Verdana"/>
          <w:sz w:val="16"/>
          <w:szCs w:val="16"/>
        </w:rPr>
      </w:pPr>
    </w:p>
    <w:p w:rsidR="004D5509" w:rsidRDefault="004D5509" w:rsidP="00CD2083">
      <w:pPr>
        <w:spacing w:after="0" w:line="240" w:lineRule="auto"/>
        <w:jc w:val="center"/>
        <w:rPr>
          <w:rFonts w:ascii="Verdana" w:hAnsi="Verdana"/>
          <w:sz w:val="16"/>
        </w:rPr>
      </w:pPr>
    </w:p>
    <w:p w:rsidR="00CD2083" w:rsidRDefault="004D5509" w:rsidP="00CD2083">
      <w:pPr>
        <w:spacing w:after="0" w:line="240" w:lineRule="auto"/>
        <w:jc w:val="center"/>
        <w:rPr>
          <w:rFonts w:ascii="Verdana" w:hAnsi="Verdana"/>
          <w:sz w:val="16"/>
          <w:szCs w:val="16"/>
        </w:rPr>
      </w:pPr>
      <w:r>
        <w:rPr>
          <w:rFonts w:ascii="Verdana" w:hAnsi="Verdana"/>
          <w:sz w:val="16"/>
        </w:rPr>
        <w:t>3/3</w:t>
      </w:r>
    </w:p>
    <w:p w:rsidR="00CD2083" w:rsidRPr="00B10412" w:rsidRDefault="00CD2083" w:rsidP="002B2D28">
      <w:pPr>
        <w:spacing w:after="0" w:line="240" w:lineRule="auto"/>
        <w:rPr>
          <w:rFonts w:ascii="Verdana" w:hAnsi="Verdana"/>
          <w:sz w:val="16"/>
          <w:szCs w:val="16"/>
        </w:rPr>
      </w:pPr>
    </w:p>
    <w:sectPr w:rsidR="00CD2083" w:rsidRPr="00B10412" w:rsidSect="00DB3364">
      <w:headerReference w:type="default" r:id="rId30"/>
      <w:footerReference w:type="default" r:id="rId31"/>
      <w:headerReference w:type="first" r:id="rId3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CB" w:rsidRDefault="00C91FCB" w:rsidP="00C46BA4">
      <w:pPr>
        <w:spacing w:after="0" w:line="240" w:lineRule="auto"/>
      </w:pPr>
      <w:r>
        <w:separator/>
      </w:r>
    </w:p>
  </w:endnote>
  <w:endnote w:type="continuationSeparator" w:id="0">
    <w:p w:rsidR="00C91FCB" w:rsidRDefault="00C91FCB"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tillium">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DB3364">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1BDF16B6" wp14:editId="5876F7AB">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3D8C72D0" id="_x0000_t202" coordsize="21600,21600" o:spt="202" path="m,l,21600r21600,l21600,xe">
              <v:stroke joinstyle="miter"/>
              <v:path gradientshapeok="t" o:connecttype="rect"/>
            </v:shapetype>
            <v:shape xmlns:o="urn:schemas-microsoft-com:office:office" xmlns:v="urn:schemas-microsoft-com:vml"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xmlns:w10="urn:schemas-microsoft-com:office:word"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670833C2" wp14:editId="40B6951C">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w14="http://schemas.microsoft.com/office/word/2010/wordml" xmlns:v="urn:schemas-microsoft-com:vml" w14:anchorId="444CFD63"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xmlns:w10="urn:schemas-microsoft-com:office:word"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CB" w:rsidRDefault="00C91FCB" w:rsidP="00C46BA4">
      <w:pPr>
        <w:spacing w:after="0" w:line="240" w:lineRule="auto"/>
      </w:pPr>
      <w:r>
        <w:separator/>
      </w:r>
    </w:p>
  </w:footnote>
  <w:footnote w:type="continuationSeparator" w:id="0">
    <w:p w:rsidR="00C91FCB" w:rsidRDefault="00C91FCB"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14:anchorId="4157B5BA" wp14:editId="5CE36D25">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14:anchorId="378321C6" wp14:editId="3CB3712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314D"/>
    <w:multiLevelType w:val="hybridMultilevel"/>
    <w:tmpl w:val="F244A744"/>
    <w:lvl w:ilvl="0" w:tplc="2B04C6D8">
      <w:start w:val="1"/>
      <w:numFmt w:val="decimalZero"/>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45305"/>
    <w:rsid w:val="00050A6D"/>
    <w:rsid w:val="00084E86"/>
    <w:rsid w:val="000B15B9"/>
    <w:rsid w:val="000C311D"/>
    <w:rsid w:val="000D4964"/>
    <w:rsid w:val="000D7AEE"/>
    <w:rsid w:val="0011319A"/>
    <w:rsid w:val="00137E15"/>
    <w:rsid w:val="001440DD"/>
    <w:rsid w:val="0016008D"/>
    <w:rsid w:val="00174260"/>
    <w:rsid w:val="001A3D47"/>
    <w:rsid w:val="002143C8"/>
    <w:rsid w:val="00276121"/>
    <w:rsid w:val="002B2D28"/>
    <w:rsid w:val="00334218"/>
    <w:rsid w:val="00390093"/>
    <w:rsid w:val="003A1E0C"/>
    <w:rsid w:val="003C5C61"/>
    <w:rsid w:val="003C6583"/>
    <w:rsid w:val="00400BBF"/>
    <w:rsid w:val="00400EB2"/>
    <w:rsid w:val="004719E3"/>
    <w:rsid w:val="00486569"/>
    <w:rsid w:val="004D5509"/>
    <w:rsid w:val="004E05C9"/>
    <w:rsid w:val="004F3ACD"/>
    <w:rsid w:val="00515708"/>
    <w:rsid w:val="00517C61"/>
    <w:rsid w:val="0055210F"/>
    <w:rsid w:val="005B0635"/>
    <w:rsid w:val="005D00E0"/>
    <w:rsid w:val="00611E85"/>
    <w:rsid w:val="00674133"/>
    <w:rsid w:val="00683C27"/>
    <w:rsid w:val="006A047C"/>
    <w:rsid w:val="006A04D5"/>
    <w:rsid w:val="006A1AC6"/>
    <w:rsid w:val="006A4FD7"/>
    <w:rsid w:val="00706889"/>
    <w:rsid w:val="00717434"/>
    <w:rsid w:val="0075442C"/>
    <w:rsid w:val="007D609E"/>
    <w:rsid w:val="008336B1"/>
    <w:rsid w:val="00845BDF"/>
    <w:rsid w:val="00845FE3"/>
    <w:rsid w:val="00863DFB"/>
    <w:rsid w:val="00876460"/>
    <w:rsid w:val="008B6F2D"/>
    <w:rsid w:val="008F2973"/>
    <w:rsid w:val="009145E5"/>
    <w:rsid w:val="009439BF"/>
    <w:rsid w:val="00953217"/>
    <w:rsid w:val="00974490"/>
    <w:rsid w:val="00977857"/>
    <w:rsid w:val="009A2B6E"/>
    <w:rsid w:val="009A4B1E"/>
    <w:rsid w:val="009B62DE"/>
    <w:rsid w:val="00A34B15"/>
    <w:rsid w:val="00A36F13"/>
    <w:rsid w:val="00A50366"/>
    <w:rsid w:val="00A566D0"/>
    <w:rsid w:val="00A6754C"/>
    <w:rsid w:val="00B10412"/>
    <w:rsid w:val="00B13628"/>
    <w:rsid w:val="00B76D46"/>
    <w:rsid w:val="00BA7E19"/>
    <w:rsid w:val="00C45BD6"/>
    <w:rsid w:val="00C46BA4"/>
    <w:rsid w:val="00C91FCB"/>
    <w:rsid w:val="00CB67AD"/>
    <w:rsid w:val="00CD2083"/>
    <w:rsid w:val="00CF02E3"/>
    <w:rsid w:val="00CF5585"/>
    <w:rsid w:val="00CF5E05"/>
    <w:rsid w:val="00D43732"/>
    <w:rsid w:val="00D51FA5"/>
    <w:rsid w:val="00DB3364"/>
    <w:rsid w:val="00E2300D"/>
    <w:rsid w:val="00E713FE"/>
    <w:rsid w:val="00E74725"/>
    <w:rsid w:val="00EC5870"/>
    <w:rsid w:val="00F23CE6"/>
    <w:rsid w:val="00F41607"/>
    <w:rsid w:val="00F46D0A"/>
    <w:rsid w:val="00FD5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en-GB"/>
    </w:rPr>
  </w:style>
  <w:style w:type="character" w:styleId="Hyperlink">
    <w:name w:val="Hyperlink"/>
    <w:basedOn w:val="Absatz-Standardschriftart"/>
    <w:rsid w:val="00276121"/>
    <w:rPr>
      <w:rFonts w:cs="Times New Roman"/>
      <w:color w:val="0000FF"/>
      <w:u w:val="single"/>
    </w:rPr>
  </w:style>
  <w:style w:type="paragraph" w:styleId="Listenabsatz">
    <w:name w:val="List Paragraph"/>
    <w:basedOn w:val="Standard"/>
    <w:uiPriority w:val="34"/>
    <w:qFormat/>
    <w:rsid w:val="00876460"/>
    <w:pPr>
      <w:ind w:left="720"/>
      <w:contextualSpacing/>
    </w:pPr>
  </w:style>
  <w:style w:type="paragraph" w:customStyle="1" w:styleId="Default">
    <w:name w:val="Default"/>
    <w:rsid w:val="00845FE3"/>
    <w:pPr>
      <w:autoSpaceDE w:val="0"/>
      <w:autoSpaceDN w:val="0"/>
      <w:adjustRightInd w:val="0"/>
      <w:spacing w:after="0" w:line="240" w:lineRule="auto"/>
    </w:pPr>
    <w:rPr>
      <w:rFonts w:ascii="Titillium" w:hAnsi="Titillium" w:cs="Titillium"/>
      <w:color w:val="000000"/>
      <w:sz w:val="24"/>
      <w:szCs w:val="24"/>
    </w:rPr>
  </w:style>
  <w:style w:type="character" w:styleId="Kommentarzeichen">
    <w:name w:val="annotation reference"/>
    <w:basedOn w:val="Absatz-Standardschriftart"/>
    <w:uiPriority w:val="99"/>
    <w:semiHidden/>
    <w:unhideWhenUsed/>
    <w:rsid w:val="00974490"/>
    <w:rPr>
      <w:sz w:val="16"/>
      <w:szCs w:val="16"/>
    </w:rPr>
  </w:style>
  <w:style w:type="paragraph" w:styleId="Kommentartext">
    <w:name w:val="annotation text"/>
    <w:basedOn w:val="Standard"/>
    <w:link w:val="KommentartextZchn"/>
    <w:uiPriority w:val="99"/>
    <w:semiHidden/>
    <w:unhideWhenUsed/>
    <w:rsid w:val="009744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490"/>
    <w:rPr>
      <w:sz w:val="20"/>
      <w:szCs w:val="20"/>
    </w:rPr>
  </w:style>
  <w:style w:type="paragraph" w:styleId="Kommentarthema">
    <w:name w:val="annotation subject"/>
    <w:basedOn w:val="Kommentartext"/>
    <w:next w:val="Kommentartext"/>
    <w:link w:val="KommentarthemaZchn"/>
    <w:uiPriority w:val="99"/>
    <w:semiHidden/>
    <w:unhideWhenUsed/>
    <w:rsid w:val="00974490"/>
    <w:rPr>
      <w:b/>
      <w:bCs/>
    </w:rPr>
  </w:style>
  <w:style w:type="character" w:customStyle="1" w:styleId="KommentarthemaZchn">
    <w:name w:val="Kommentarthema Zchn"/>
    <w:basedOn w:val="KommentartextZchn"/>
    <w:link w:val="Kommentarthema"/>
    <w:uiPriority w:val="99"/>
    <w:semiHidden/>
    <w:rsid w:val="00974490"/>
    <w:rPr>
      <w:b/>
      <w:bCs/>
      <w:sz w:val="20"/>
      <w:szCs w:val="20"/>
    </w:rPr>
  </w:style>
  <w:style w:type="paragraph" w:styleId="Sprechblasentext">
    <w:name w:val="Balloon Text"/>
    <w:basedOn w:val="Standard"/>
    <w:link w:val="SprechblasentextZchn"/>
    <w:uiPriority w:val="99"/>
    <w:semiHidden/>
    <w:unhideWhenUsed/>
    <w:rsid w:val="009744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4490"/>
    <w:rPr>
      <w:rFonts w:ascii="Segoe UI" w:hAnsi="Segoe UI" w:cs="Segoe UI"/>
      <w:sz w:val="18"/>
      <w:szCs w:val="18"/>
    </w:rPr>
  </w:style>
  <w:style w:type="paragraph" w:styleId="berarbeitung">
    <w:name w:val="Revision"/>
    <w:hidden/>
    <w:uiPriority w:val="99"/>
    <w:semiHidden/>
    <w:rsid w:val="00084E86"/>
    <w:pPr>
      <w:spacing w:after="0" w:line="240" w:lineRule="auto"/>
    </w:pPr>
  </w:style>
  <w:style w:type="character" w:styleId="BesuchterHyperlink">
    <w:name w:val="FollowedHyperlink"/>
    <w:basedOn w:val="Absatz-Standardschriftart"/>
    <w:uiPriority w:val="99"/>
    <w:semiHidden/>
    <w:unhideWhenUsed/>
    <w:rsid w:val="00CF0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JKi/Pressemitteilung/Bilder/astrium_220213_12.jpg" TargetMode="External"/><Relationship Id="rId13" Type="http://schemas.openxmlformats.org/officeDocument/2006/relationships/hyperlink" Target="https://www.aucotec.com/fileadmin/user_upload/Company/JKi/Pressemitteilung/Bilder/astrium_220213_27.jpg" TargetMode="External"/><Relationship Id="rId18" Type="http://schemas.openxmlformats.org/officeDocument/2006/relationships/image" Target="media/image4.jpeg"/><Relationship Id="rId26" Type="http://schemas.openxmlformats.org/officeDocument/2006/relationships/hyperlink" Target="https://www.aucotec.com/fileadmin/user_upload/Company/JKi/Pressemitteilung/Bilder/Uwe_Vogt.jpg"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Company/JKi/Pressemitteilung/Bilder/OHB_Galileo_FOC_FM1_Integration_in_Bremen_v1_Bild_OHB.JPG" TargetMode="External"/><Relationship Id="rId25" Type="http://schemas.openxmlformats.org/officeDocument/2006/relationships/hyperlink" Target="https://www.aucotec.com/fileadmin/user_upload/Company/JKi/Pressemitteilung/Bilder/technologietag_2.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Company/JKi/Pressemitteilung/Bilder/Harness-Arbeiten-an-Galileo-FOC-Satelliten__c_OHB-System-AG.jpg" TargetMode="External"/><Relationship Id="rId20" Type="http://schemas.openxmlformats.org/officeDocument/2006/relationships/hyperlink" Target="https://www.aucotec.com/fileadmin/user_upload/Company/JKi/Pressemitteilung/Bilder/technologietag.jpg" TargetMode="External"/><Relationship Id="rId29" Type="http://schemas.openxmlformats.org/officeDocument/2006/relationships/hyperlink" Target="mailto:jki@auco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JKi/Pressemitteilung/Bilder/astrium_220213_27.jpg" TargetMode="External"/><Relationship Id="rId24" Type="http://schemas.openxmlformats.org/officeDocument/2006/relationships/image" Target="media/image6.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aucotec.com/fileadmin/user_upload/Company/JKi/Pressemitteilung/Bilder/technologietag_2.jpg" TargetMode="External"/><Relationship Id="rId28" Type="http://schemas.openxmlformats.org/officeDocument/2006/relationships/hyperlink" Target="https://www.aucotec.com/fileadmin/user_upload/Company/JKi/Pressemitteilung/Bilder/Uwe_Vogt.jpg" TargetMode="External"/><Relationship Id="rId10" Type="http://schemas.openxmlformats.org/officeDocument/2006/relationships/hyperlink" Target="https://www.aucotec.com/fileadmin/user_upload/Company/JKi/Pressemitteilung/Bilder/astrium_220213_12.jpg" TargetMode="External"/><Relationship Id="rId19" Type="http://schemas.openxmlformats.org/officeDocument/2006/relationships/hyperlink" Target="https://www.aucotec.com/fileadmin/user_upload/Company/JKi/Pressemitteilung/Bilder/OHB_Galileo_FOC_FM1_Integration_in_Bremen_v1_Bild_OHB.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JKi/Pressemitteilung/Bilder/Harness-Arbeiten-an-Galileo-FOC-Satelliten__c_OHB-System-AG.jpg" TargetMode="External"/><Relationship Id="rId22" Type="http://schemas.openxmlformats.org/officeDocument/2006/relationships/hyperlink" Target="https://www.aucotec.com/fileadmin/user_upload/Company/JKi/Pressemitteilung/Bilder/technologietag.jpg" TargetMode="External"/><Relationship Id="rId27" Type="http://schemas.openxmlformats.org/officeDocument/2006/relationships/image" Target="media/image7.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9CBA-F495-40F8-8849-CA604D37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5</cp:revision>
  <dcterms:created xsi:type="dcterms:W3CDTF">2017-02-03T10:17:00Z</dcterms:created>
  <dcterms:modified xsi:type="dcterms:W3CDTF">2017-02-06T08:59:00Z</dcterms:modified>
</cp:coreProperties>
</file>