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48473F" w:rsidP="00C46BA4">
      <w:pPr>
        <w:spacing w:after="0" w:line="240" w:lineRule="auto"/>
        <w:rPr>
          <w:rFonts w:ascii="Verdana" w:hAnsi="Verdana"/>
          <w:sz w:val="18"/>
          <w:szCs w:val="18"/>
        </w:rPr>
      </w:pPr>
      <w:r>
        <w:rPr>
          <w:noProof/>
          <w:lang w:val="de-DE" w:eastAsia="de-DE" w:bidi="ar-SA"/>
        </w:rPr>
        <mc:AlternateContent>
          <mc:Choice Requires="wps">
            <w:drawing>
              <wp:anchor distT="0" distB="0" distL="114300" distR="114300" simplePos="0" relativeHeight="251661312" behindDoc="0" locked="0" layoutInCell="1" allowOverlap="1" wp14:anchorId="294C014C" wp14:editId="63DA8039">
                <wp:simplePos x="0" y="0"/>
                <wp:positionH relativeFrom="page">
                  <wp:posOffset>609600</wp:posOffset>
                </wp:positionH>
                <wp:positionV relativeFrom="page">
                  <wp:posOffset>1800225</wp:posOffset>
                </wp:positionV>
                <wp:extent cx="2851150" cy="22860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21D" w:rsidRPr="001E70F3" w:rsidRDefault="0085721D" w:rsidP="0085721D">
                            <w:pPr>
                              <w:rPr>
                                <w:rFonts w:ascii="Titillium" w:hAnsi="Titillium"/>
                                <w:sz w:val="28"/>
                                <w:szCs w:val="28"/>
                                <w:lang w:val="de-DE"/>
                              </w:rPr>
                            </w:pPr>
                            <w:r>
                              <w:rPr>
                                <w:rFonts w:ascii="Titillium" w:hAnsi="Titillium"/>
                                <w:sz w:val="28"/>
                                <w:lang w:val="de-DE"/>
                              </w:rPr>
                              <w:t>23 August 2016</w:t>
                            </w:r>
                          </w:p>
                          <w:p w:rsidR="00390093" w:rsidRPr="00175BD4" w:rsidRDefault="00390093" w:rsidP="00390093">
                            <w:pPr>
                              <w:rPr>
                                <w:rFonts w:ascii="Titillium" w:hAnsi="Titillium"/>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C014C" id="_x0000_t202" coordsize="21600,21600" o:spt="202" path="m,l,21600r21600,l21600,xe">
                <v:stroke joinstyle="miter"/>
                <v:path gradientshapeok="t" o:connecttype="rect"/>
              </v:shapetype>
              <v:shape id="Text Box 2" o:spid="_x0000_s1026" type="#_x0000_t202" style="position:absolute;margin-left:48pt;margin-top:141.75pt;width:224.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" filled="f" stroked="f">
                <v:textbox inset=",0,,0">
                  <w:txbxContent>
                    <w:p w:rsidR="0085721D" w:rsidRPr="001E70F3" w:rsidRDefault="0085721D" w:rsidP="0085721D">
                      <w:pPr>
                        <w:rPr>
                          <w:rFonts w:ascii="Titillium" w:hAnsi="Titillium"/>
                          <w:sz w:val="28"/>
                          <w:szCs w:val="28"/>
                          <w:lang w:val="de-DE"/>
                        </w:rPr>
                      </w:pPr>
                      <w:r>
                        <w:rPr>
                          <w:rFonts w:ascii="Titillium" w:hAnsi="Titillium"/>
                          <w:sz w:val="28"/>
                          <w:lang w:val="de-DE"/>
                        </w:rPr>
                        <w:t>23 August 2016</w:t>
                      </w:r>
                    </w:p>
                    <w:p w:rsidR="00390093" w:rsidRPr="00175BD4" w:rsidRDefault="00390093" w:rsidP="00390093">
                      <w:pPr>
                        <w:rPr>
                          <w:rFonts w:ascii="Titillium" w:hAnsi="Titillium"/>
                          <w:sz w:val="28"/>
                          <w:szCs w:val="28"/>
                        </w:rPr>
                      </w:pPr>
                    </w:p>
                  </w:txbxContent>
                </v:textbox>
                <w10:wrap type="topAndBottom" anchorx="page" anchory="page"/>
              </v:shape>
            </w:pict>
          </mc:Fallback>
        </mc:AlternateContent>
      </w:r>
      <w:r w:rsidR="00FB6E40">
        <w:rPr>
          <w:noProof/>
          <w:lang w:val="de-DE" w:eastAsia="de-DE" w:bidi="ar-SA"/>
        </w:rPr>
        <mc:AlternateContent>
          <mc:Choice Requires="wps">
            <w:drawing>
              <wp:anchor distT="0" distB="0" distL="114300" distR="114300" simplePos="0" relativeHeight="251659264" behindDoc="1" locked="0" layoutInCell="1" allowOverlap="1" wp14:anchorId="34E54BE8" wp14:editId="5B9DDFD1">
                <wp:simplePos x="0" y="0"/>
                <wp:positionH relativeFrom="page">
                  <wp:posOffset>609600</wp:posOffset>
                </wp:positionH>
                <wp:positionV relativeFrom="page">
                  <wp:posOffset>1438275</wp:posOffset>
                </wp:positionV>
                <wp:extent cx="5087620" cy="447675"/>
                <wp:effectExtent l="0" t="0" r="0" b="9525"/>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E54BE8" id="Text Box 1" o:spid="_x0000_s1027" type="#_x0000_t202" style="position:absolute;margin-left:48pt;margin-top:113.25pt;width:400.6pt;height:3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KzsgIAALg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mc:Fallback>
        </mc:AlternateContent>
      </w:r>
    </w:p>
    <w:p w:rsidR="001A3DD6" w:rsidRDefault="001A3DD6" w:rsidP="00C46BA4">
      <w:pPr>
        <w:spacing w:after="0" w:line="240" w:lineRule="auto"/>
        <w:rPr>
          <w:rFonts w:ascii="Verdana" w:hAnsi="Verdana"/>
          <w:b/>
          <w:sz w:val="28"/>
          <w:szCs w:val="28"/>
        </w:rPr>
      </w:pPr>
    </w:p>
    <w:p w:rsidR="001A3DD6" w:rsidRPr="001A3DD6" w:rsidRDefault="001A3DD6" w:rsidP="00C46BA4">
      <w:pPr>
        <w:spacing w:after="0" w:line="240" w:lineRule="auto"/>
        <w:rPr>
          <w:rFonts w:ascii="Verdana" w:hAnsi="Verdana"/>
          <w:b/>
          <w:sz w:val="28"/>
          <w:szCs w:val="28"/>
        </w:rPr>
      </w:pPr>
      <w:r>
        <w:rPr>
          <w:rFonts w:ascii="Verdana" w:hAnsi="Verdana"/>
          <w:b/>
          <w:sz w:val="28"/>
        </w:rPr>
        <w:t>Changing digitally with the system</w:t>
      </w:r>
    </w:p>
    <w:p w:rsidR="00276121" w:rsidRPr="001A3DD6" w:rsidRDefault="001A3DD6" w:rsidP="00C46BA4">
      <w:pPr>
        <w:spacing w:after="0" w:line="240" w:lineRule="auto"/>
        <w:rPr>
          <w:rFonts w:ascii="Verdana" w:hAnsi="Verdana"/>
          <w:b/>
          <w:sz w:val="18"/>
          <w:szCs w:val="18"/>
        </w:rPr>
      </w:pPr>
      <w:r>
        <w:rPr>
          <w:rFonts w:ascii="Verdana" w:hAnsi="Verdana"/>
          <w:b/>
          <w:sz w:val="18"/>
        </w:rPr>
        <w:t>More process reliability during system circuit diagram changes</w:t>
      </w:r>
    </w:p>
    <w:p w:rsidR="00276121" w:rsidRPr="00276121" w:rsidRDefault="00276121" w:rsidP="00A6754C">
      <w:pPr>
        <w:spacing w:after="0" w:line="240" w:lineRule="auto"/>
        <w:rPr>
          <w:rFonts w:ascii="Verdana" w:hAnsi="Verdana"/>
          <w:sz w:val="20"/>
          <w:szCs w:val="20"/>
        </w:rPr>
      </w:pPr>
    </w:p>
    <w:p w:rsidR="00276121" w:rsidRDefault="0066385B" w:rsidP="001A3DD6">
      <w:pPr>
        <w:spacing w:after="0" w:line="269" w:lineRule="auto"/>
        <w:rPr>
          <w:rFonts w:ascii="Verdana" w:hAnsi="Verdana"/>
          <w:sz w:val="20"/>
          <w:szCs w:val="20"/>
        </w:rPr>
      </w:pPr>
      <w:proofErr w:type="gramStart"/>
      <w:r>
        <w:rPr>
          <w:rFonts w:ascii="Verdana" w:hAnsi="Verdana"/>
          <w:sz w:val="20"/>
        </w:rPr>
        <w:t>at</w:t>
      </w:r>
      <w:proofErr w:type="gramEnd"/>
      <w:r>
        <w:rPr>
          <w:rFonts w:ascii="Verdana" w:hAnsi="Verdana"/>
          <w:sz w:val="20"/>
        </w:rPr>
        <w:t xml:space="preserve"> this year's </w:t>
      </w:r>
      <w:r>
        <w:rPr>
          <w:rFonts w:ascii="Verdana" w:hAnsi="Verdana"/>
          <w:sz w:val="20"/>
          <w:lang w:val="en-US"/>
        </w:rPr>
        <w:t>international supplier</w:t>
      </w:r>
      <w:r w:rsidR="00780C4C">
        <w:rPr>
          <w:rFonts w:ascii="Verdana" w:hAnsi="Verdana"/>
          <w:sz w:val="20"/>
          <w:lang w:val="en-US"/>
        </w:rPr>
        <w:t>s</w:t>
      </w:r>
      <w:r>
        <w:rPr>
          <w:rFonts w:ascii="Verdana" w:hAnsi="Verdana"/>
          <w:sz w:val="20"/>
          <w:lang w:val="en-US"/>
        </w:rPr>
        <w:t xml:space="preserve"> fair for the automotive industry, </w:t>
      </w:r>
      <w:r>
        <w:rPr>
          <w:rFonts w:ascii="Verdana" w:hAnsi="Verdana"/>
          <w:sz w:val="20"/>
        </w:rPr>
        <w:t>IZB, t</w:t>
      </w:r>
      <w:r w:rsidR="001A3DD6">
        <w:rPr>
          <w:rFonts w:ascii="Verdana" w:hAnsi="Verdana"/>
          <w:sz w:val="20"/>
        </w:rPr>
        <w:t xml:space="preserve">he Hanover-based software system supplier </w:t>
      </w:r>
      <w:proofErr w:type="spellStart"/>
      <w:r w:rsidR="001A3DD6">
        <w:rPr>
          <w:rFonts w:ascii="Verdana" w:hAnsi="Verdana"/>
          <w:sz w:val="20"/>
        </w:rPr>
        <w:t>Aucotec</w:t>
      </w:r>
      <w:proofErr w:type="spellEnd"/>
      <w:r w:rsidR="001A3DD6">
        <w:rPr>
          <w:rFonts w:ascii="Verdana" w:hAnsi="Verdana"/>
          <w:sz w:val="20"/>
        </w:rPr>
        <w:t xml:space="preserve"> AG will be introducing its new change management for the harness design development process. A core issue is digital change documentation which significantly improves comprehensibility and process reliability.</w:t>
      </w:r>
    </w:p>
    <w:p w:rsidR="00C5230A" w:rsidRDefault="00C5230A" w:rsidP="001A3DD6">
      <w:pPr>
        <w:spacing w:after="0" w:line="269" w:lineRule="auto"/>
        <w:rPr>
          <w:rFonts w:ascii="Verdana" w:hAnsi="Verdana"/>
          <w:sz w:val="20"/>
          <w:szCs w:val="20"/>
        </w:rPr>
      </w:pPr>
    </w:p>
    <w:p w:rsidR="00C5230A" w:rsidRDefault="00C5230A" w:rsidP="001A3DD6">
      <w:pPr>
        <w:spacing w:after="0" w:line="269" w:lineRule="auto"/>
        <w:rPr>
          <w:rFonts w:ascii="Verdana" w:hAnsi="Verdana"/>
          <w:sz w:val="20"/>
          <w:szCs w:val="20"/>
        </w:rPr>
      </w:pPr>
      <w:r>
        <w:rPr>
          <w:rFonts w:ascii="Verdana" w:hAnsi="Verdana"/>
          <w:sz w:val="20"/>
        </w:rPr>
        <w:t>Designers must implement the inevitable changes made to the superordinate system circuit diagram (SYS plan) of a vehicle during the ongoing development process in the actual wiring diagram (KAB plan), which provides specific detailed about wires, plugs, splices, etc. to production. Instead of the usual manual change sketches and time-consuming discussions, corrections and changes can now be made in change mode and forwarded digitally just by clicking. The documentation contains administrative information, for example, date and those responsible and, if necessary, snapshots of the modified parts of drawings with changes marked.  It also enables a clear "before" and "after" comparison to be made.</w:t>
      </w:r>
    </w:p>
    <w:p w:rsidR="00B00F91" w:rsidRDefault="00B00F91" w:rsidP="001A3DD6">
      <w:pPr>
        <w:spacing w:after="0" w:line="269" w:lineRule="auto"/>
        <w:rPr>
          <w:rFonts w:ascii="Verdana" w:hAnsi="Verdana"/>
          <w:sz w:val="20"/>
          <w:szCs w:val="20"/>
        </w:rPr>
      </w:pPr>
    </w:p>
    <w:p w:rsidR="00B00F91" w:rsidRDefault="00B00F91" w:rsidP="001A3DD6">
      <w:pPr>
        <w:spacing w:after="0" w:line="269" w:lineRule="auto"/>
        <w:rPr>
          <w:rFonts w:ascii="Verdana" w:hAnsi="Verdana"/>
          <w:sz w:val="20"/>
          <w:szCs w:val="20"/>
        </w:rPr>
      </w:pPr>
      <w:r>
        <w:rPr>
          <w:rFonts w:ascii="Verdana" w:hAnsi="Verdana"/>
          <w:sz w:val="20"/>
        </w:rPr>
        <w:t xml:space="preserve">The new procedure, which is significantly more efficient and more correct, is also an essential precursor to the next step, which will allow the direct importing of changes into the KAB plan. </w:t>
      </w:r>
      <w:proofErr w:type="spellStart"/>
      <w:r>
        <w:rPr>
          <w:rFonts w:ascii="Verdana" w:hAnsi="Verdana"/>
          <w:sz w:val="20"/>
        </w:rPr>
        <w:t>Aucotec's</w:t>
      </w:r>
      <w:proofErr w:type="spellEnd"/>
      <w:r>
        <w:rPr>
          <w:rFonts w:ascii="Verdana" w:hAnsi="Verdana"/>
          <w:sz w:val="20"/>
        </w:rPr>
        <w:t xml:space="preserve"> developers are already working on this next step.</w:t>
      </w:r>
    </w:p>
    <w:p w:rsidR="00B00F91" w:rsidRDefault="00B00F91" w:rsidP="001A3DD6">
      <w:pPr>
        <w:spacing w:after="0" w:line="269" w:lineRule="auto"/>
        <w:rPr>
          <w:rFonts w:ascii="Verdana" w:hAnsi="Verdana"/>
          <w:sz w:val="20"/>
          <w:szCs w:val="20"/>
        </w:rPr>
      </w:pPr>
    </w:p>
    <w:p w:rsidR="00B10412" w:rsidRDefault="0022077D" w:rsidP="001A3DD6">
      <w:pPr>
        <w:spacing w:after="0" w:line="269" w:lineRule="auto"/>
        <w:rPr>
          <w:rFonts w:ascii="Verdana" w:hAnsi="Verdana"/>
          <w:sz w:val="18"/>
          <w:szCs w:val="18"/>
        </w:rPr>
      </w:pPr>
      <w:proofErr w:type="spellStart"/>
      <w:r>
        <w:rPr>
          <w:rFonts w:ascii="Verdana" w:hAnsi="Verdana"/>
          <w:b/>
          <w:sz w:val="20"/>
          <w:szCs w:val="20"/>
        </w:rPr>
        <w:t>Aucotec</w:t>
      </w:r>
      <w:proofErr w:type="spellEnd"/>
      <w:r>
        <w:rPr>
          <w:rFonts w:ascii="Verdana" w:hAnsi="Verdana"/>
          <w:b/>
          <w:sz w:val="20"/>
          <w:szCs w:val="20"/>
        </w:rPr>
        <w:t xml:space="preserve"> at IZB Fair 2016: booth 3501, hall 3</w:t>
      </w:r>
    </w:p>
    <w:p w:rsidR="002B2D28" w:rsidRDefault="002B2D28" w:rsidP="00C46BA4">
      <w:pPr>
        <w:spacing w:after="0" w:line="240" w:lineRule="auto"/>
        <w:rPr>
          <w:rFonts w:ascii="Verdana" w:hAnsi="Verdana"/>
          <w:sz w:val="18"/>
          <w:szCs w:val="18"/>
        </w:rPr>
      </w:pPr>
    </w:p>
    <w:p w:rsidR="002B2D28" w:rsidRDefault="002B2D28" w:rsidP="00C46BA4">
      <w:pPr>
        <w:spacing w:after="0" w:line="240" w:lineRule="auto"/>
        <w:rPr>
          <w:rFonts w:ascii="Verdana" w:hAnsi="Verdana"/>
          <w:sz w:val="18"/>
          <w:szCs w:val="18"/>
        </w:rPr>
      </w:pPr>
    </w:p>
    <w:p w:rsidR="00B10412" w:rsidRPr="008F2973" w:rsidRDefault="008F2973" w:rsidP="00C46BA4">
      <w:pPr>
        <w:spacing w:after="0" w:line="240" w:lineRule="auto"/>
        <w:rPr>
          <w:rFonts w:ascii="Verdana" w:hAnsi="Verdana"/>
          <w:b/>
          <w:sz w:val="18"/>
          <w:szCs w:val="18"/>
        </w:rPr>
      </w:pPr>
      <w:r>
        <w:rPr>
          <w:rFonts w:ascii="Verdana" w:hAnsi="Verdana"/>
          <w:b/>
          <w:sz w:val="18"/>
        </w:rPr>
        <w:t>Links to the images:</w:t>
      </w:r>
    </w:p>
    <w:p w:rsidR="00D0334C" w:rsidRDefault="00D0334C" w:rsidP="00C46BA4">
      <w:pPr>
        <w:spacing w:after="0" w:line="240" w:lineRule="auto"/>
        <w:rPr>
          <w:rFonts w:ascii="Verdana" w:hAnsi="Verdana"/>
          <w:sz w:val="16"/>
          <w:szCs w:val="16"/>
        </w:rPr>
      </w:pPr>
      <w:r>
        <w:rPr>
          <w:rFonts w:ascii="Verdana" w:hAnsi="Verdana"/>
          <w:sz w:val="16"/>
        </w:rPr>
        <w:t xml:space="preserve">These images are protected by copyright.  They may be used only for editorial purposes in connection with </w:t>
      </w:r>
      <w:proofErr w:type="spellStart"/>
      <w:r>
        <w:rPr>
          <w:rFonts w:ascii="Verdana" w:hAnsi="Verdana"/>
          <w:sz w:val="16"/>
        </w:rPr>
        <w:t>Aucotec</w:t>
      </w:r>
      <w:proofErr w:type="spellEnd"/>
      <w:r>
        <w:rPr>
          <w:rFonts w:ascii="Verdana" w:hAnsi="Verdana"/>
          <w:sz w:val="16"/>
        </w:rPr>
        <w:t>.</w:t>
      </w:r>
    </w:p>
    <w:p w:rsidR="008B6F2D" w:rsidRDefault="008B6F2D" w:rsidP="00C46BA4">
      <w:pPr>
        <w:spacing w:after="0" w:line="240" w:lineRule="auto"/>
        <w:rPr>
          <w:rFonts w:ascii="Verdana" w:hAnsi="Verdana"/>
          <w:sz w:val="16"/>
          <w:szCs w:val="16"/>
        </w:rPr>
      </w:pPr>
    </w:p>
    <w:p w:rsidR="0085721D" w:rsidRDefault="0085721D" w:rsidP="0085721D">
      <w:pPr>
        <w:rPr>
          <w:lang w:val="en-US"/>
        </w:rPr>
      </w:pPr>
      <w:r>
        <w:rPr>
          <w:rFonts w:ascii="Verdana" w:hAnsi="Verdana"/>
          <w:color w:val="FF0000"/>
          <w:sz w:val="16"/>
        </w:rPr>
        <w:t xml:space="preserve"> </w:t>
      </w:r>
      <w:r w:rsidRPr="00D92105">
        <w:rPr>
          <w:lang w:val="en-US"/>
        </w:rPr>
        <w:t xml:space="preserve"> </w:t>
      </w:r>
      <w:r>
        <w:rPr>
          <w:noProof/>
          <w:lang w:val="de-DE" w:eastAsia="de-DE" w:bidi="ar-SA"/>
        </w:rPr>
        <w:drawing>
          <wp:inline distT="0" distB="0" distL="0" distR="0" wp14:anchorId="589902F3" wp14:editId="0113077D">
            <wp:extent cx="694690" cy="857508"/>
            <wp:effectExtent l="0" t="0" r="0" b="0"/>
            <wp:docPr id="4" name="Grafik 4" descr="C:\Users\jki\AppData\Local\Microsoft\Windows\Temporary Internet Files\Content.Word\1606_AUCOTEC-EB_Cover Assistant_change-notice-page1-EN_mini_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ki\AppData\Local\Microsoft\Windows\Temporary Internet Files\Content.Word\1606_AUCOTEC-EB_Cover Assistant_change-notice-page1-EN_mini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782" cy="965012"/>
                    </a:xfrm>
                    <a:prstGeom prst="rect">
                      <a:avLst/>
                    </a:prstGeom>
                    <a:noFill/>
                    <a:ln>
                      <a:noFill/>
                    </a:ln>
                  </pic:spPr>
                </pic:pic>
              </a:graphicData>
            </a:graphic>
          </wp:inline>
        </w:drawing>
      </w:r>
    </w:p>
    <w:p w:rsidR="0085721D" w:rsidRPr="008B6F2D" w:rsidRDefault="00E90983" w:rsidP="0085721D">
      <w:pPr>
        <w:rPr>
          <w:rFonts w:ascii="Verdana" w:hAnsi="Verdana"/>
          <w:sz w:val="16"/>
          <w:szCs w:val="16"/>
        </w:rPr>
      </w:pPr>
      <w:hyperlink r:id="rId9" w:history="1">
        <w:r w:rsidR="0085721D" w:rsidRPr="00355B2C">
          <w:rPr>
            <w:rStyle w:val="Hyperlink"/>
            <w:lang w:val="en-US"/>
          </w:rPr>
          <w:t>Assistant to fill in the change notice’s administration information</w:t>
        </w:r>
      </w:hyperlink>
      <w:r w:rsidR="0085721D">
        <w:rPr>
          <w:lang w:val="en-US"/>
        </w:rPr>
        <w:t xml:space="preserve"> </w:t>
      </w:r>
      <w:r w:rsidR="0085721D">
        <w:rPr>
          <w:rFonts w:ascii="Verdana" w:hAnsi="Verdana"/>
          <w:color w:val="000000"/>
          <w:sz w:val="16"/>
        </w:rPr>
        <w:t>(© AUCOTEC AG)</w:t>
      </w:r>
    </w:p>
    <w:p w:rsidR="0085721D" w:rsidRDefault="0085721D" w:rsidP="0085721D">
      <w:pPr>
        <w:spacing w:after="0" w:line="240" w:lineRule="auto"/>
        <w:rPr>
          <w:rFonts w:ascii="Verdana" w:hAnsi="Verdana"/>
          <w:sz w:val="18"/>
          <w:szCs w:val="18"/>
        </w:rPr>
      </w:pPr>
    </w:p>
    <w:p w:rsidR="0085721D" w:rsidRDefault="0085721D" w:rsidP="0085721D">
      <w:pPr>
        <w:spacing w:after="0" w:line="240" w:lineRule="auto"/>
        <w:rPr>
          <w:rFonts w:ascii="Verdana" w:hAnsi="Verdana"/>
          <w:sz w:val="18"/>
          <w:szCs w:val="18"/>
        </w:rPr>
      </w:pPr>
      <w:r>
        <w:rPr>
          <w:noProof/>
          <w:lang w:val="de-DE" w:eastAsia="de-DE" w:bidi="ar-SA"/>
        </w:rPr>
        <w:drawing>
          <wp:inline distT="0" distB="0" distL="0" distR="0" wp14:anchorId="5212E667" wp14:editId="3A1DECC3">
            <wp:extent cx="843064" cy="1198730"/>
            <wp:effectExtent l="0" t="0" r="0" b="0"/>
            <wp:docPr id="6" name="Grafik 6" descr="C:\Users\jki\AppData\Local\Microsoft\Windows\Temporary Internet Files\Content.Word\1606-AUCOTEC-EB-SYS-Plan-Änderungsmitteilung_Deckblatt-pdf-DE_mini.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ki\AppData\Local\Microsoft\Windows\Temporary Internet Files\Content.Word\1606-AUCOTEC-EB-SYS-Plan-Änderungsmitteilung_Deckblatt-pdf-DE_min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430" cy="1278875"/>
                    </a:xfrm>
                    <a:prstGeom prst="rect">
                      <a:avLst/>
                    </a:prstGeom>
                    <a:noFill/>
                    <a:ln>
                      <a:noFill/>
                    </a:ln>
                  </pic:spPr>
                </pic:pic>
              </a:graphicData>
            </a:graphic>
          </wp:inline>
        </w:drawing>
      </w:r>
    </w:p>
    <w:p w:rsidR="0085721D" w:rsidRPr="006F09C5" w:rsidRDefault="00E90983" w:rsidP="0085721D">
      <w:pPr>
        <w:rPr>
          <w:noProof/>
          <w:lang w:val="en-US" w:eastAsia="de-DE"/>
        </w:rPr>
      </w:pPr>
      <w:hyperlink r:id="rId12" w:history="1">
        <w:r w:rsidR="0085721D" w:rsidRPr="00355B2C">
          <w:rPr>
            <w:rStyle w:val="Hyperlink"/>
            <w:noProof/>
            <w:lang w:val="en-US" w:eastAsia="de-DE"/>
          </w:rPr>
          <w:t>Cover of the change notice with necessary administration information</w:t>
        </w:r>
      </w:hyperlink>
      <w:r w:rsidR="0085721D">
        <w:rPr>
          <w:noProof/>
          <w:lang w:val="en-US" w:eastAsia="de-DE"/>
        </w:rPr>
        <w:t xml:space="preserve"> </w:t>
      </w:r>
      <w:r w:rsidR="0085721D">
        <w:rPr>
          <w:rFonts w:ascii="Verdana" w:hAnsi="Verdana"/>
          <w:color w:val="000000"/>
          <w:sz w:val="16"/>
        </w:rPr>
        <w:t>(© AUCOTEC AG)</w:t>
      </w:r>
    </w:p>
    <w:p w:rsidR="0085721D" w:rsidRPr="00965C3B" w:rsidRDefault="0085721D" w:rsidP="0085721D">
      <w:pPr>
        <w:rPr>
          <w:b/>
          <w:noProof/>
          <w:lang w:val="en-US" w:eastAsia="de-DE"/>
        </w:rPr>
      </w:pPr>
      <w:r>
        <w:rPr>
          <w:b/>
          <w:bCs/>
          <w:lang w:val="en-US"/>
        </w:rPr>
        <w:lastRenderedPageBreak/>
        <w:t>C</w:t>
      </w:r>
      <w:r w:rsidRPr="00965C3B">
        <w:rPr>
          <w:b/>
          <w:bCs/>
          <w:lang w:val="en-US"/>
        </w:rPr>
        <w:t>omparison of the data before and after a change</w:t>
      </w:r>
      <w:r>
        <w:rPr>
          <w:b/>
          <w:bCs/>
          <w:lang w:val="en-US"/>
        </w:rPr>
        <w:t>:</w:t>
      </w:r>
    </w:p>
    <w:p w:rsidR="0085721D" w:rsidRDefault="0085721D" w:rsidP="0085721D">
      <w:pPr>
        <w:spacing w:after="0" w:line="240" w:lineRule="auto"/>
        <w:rPr>
          <w:rFonts w:ascii="Verdana" w:hAnsi="Verdana"/>
          <w:sz w:val="18"/>
          <w:szCs w:val="18"/>
          <w:lang w:val="en-US"/>
        </w:rPr>
      </w:pPr>
      <w:r>
        <w:rPr>
          <w:noProof/>
          <w:lang w:val="de-DE" w:eastAsia="de-DE" w:bidi="ar-SA"/>
        </w:rPr>
        <w:drawing>
          <wp:inline distT="0" distB="0" distL="0" distR="0" wp14:anchorId="2910D6FF" wp14:editId="0614CC88">
            <wp:extent cx="1570953" cy="1112758"/>
            <wp:effectExtent l="0" t="0" r="0" b="0"/>
            <wp:docPr id="10" name="Grafik 10" descr="C:\Users\jki\AppData\Local\Microsoft\Windows\Temporary Internet Files\Content.Word\1606_AUCOTEC-EB-SYS-Plan-Änderungsmitt_Grafik-vorher-pdf-DE_mini.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ki\AppData\Local\Microsoft\Windows\Temporary Internet Files\Content.Word\1606_AUCOTEC-EB-SYS-Plan-Änderungsmitt_Grafik-vorher-pdf-DE_min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2531" cy="1156376"/>
                    </a:xfrm>
                    <a:prstGeom prst="rect">
                      <a:avLst/>
                    </a:prstGeom>
                    <a:noFill/>
                    <a:ln>
                      <a:noFill/>
                    </a:ln>
                  </pic:spPr>
                </pic:pic>
              </a:graphicData>
            </a:graphic>
          </wp:inline>
        </w:drawing>
      </w:r>
      <w:bookmarkStart w:id="0" w:name="_GoBack"/>
      <w:bookmarkEnd w:id="0"/>
    </w:p>
    <w:p w:rsidR="0085721D" w:rsidRDefault="00E90983" w:rsidP="0085721D">
      <w:pPr>
        <w:rPr>
          <w:rFonts w:ascii="Verdana" w:hAnsi="Verdana"/>
          <w:sz w:val="18"/>
          <w:szCs w:val="18"/>
          <w:lang w:val="en-US"/>
        </w:rPr>
      </w:pPr>
      <w:hyperlink r:id="rId15" w:history="1">
        <w:r w:rsidR="0085721D" w:rsidRPr="00AE6B2A">
          <w:rPr>
            <w:rStyle w:val="Hyperlink"/>
            <w:lang w:val="en-US"/>
          </w:rPr>
          <w:t>Change notice with marked original component in SYS plan</w:t>
        </w:r>
      </w:hyperlink>
      <w:r w:rsidR="0085721D">
        <w:rPr>
          <w:lang w:val="en-US"/>
        </w:rPr>
        <w:t xml:space="preserve"> </w:t>
      </w:r>
      <w:r w:rsidR="0085721D">
        <w:rPr>
          <w:rFonts w:ascii="Verdana" w:hAnsi="Verdana"/>
          <w:color w:val="000000"/>
          <w:sz w:val="16"/>
        </w:rPr>
        <w:t>(© AUCOTEC AG)</w:t>
      </w:r>
    </w:p>
    <w:p w:rsidR="0085721D" w:rsidRDefault="0085721D" w:rsidP="0085721D">
      <w:pPr>
        <w:spacing w:after="0" w:line="240" w:lineRule="auto"/>
        <w:rPr>
          <w:rFonts w:ascii="Verdana" w:hAnsi="Verdana"/>
          <w:sz w:val="18"/>
          <w:szCs w:val="18"/>
          <w:lang w:val="en-US"/>
        </w:rPr>
      </w:pPr>
    </w:p>
    <w:p w:rsidR="0085721D" w:rsidRDefault="0085721D" w:rsidP="0085721D">
      <w:pPr>
        <w:spacing w:after="0" w:line="240" w:lineRule="auto"/>
        <w:rPr>
          <w:rFonts w:ascii="Verdana" w:hAnsi="Verdana"/>
          <w:sz w:val="18"/>
          <w:szCs w:val="18"/>
          <w:lang w:val="en-US"/>
        </w:rPr>
      </w:pPr>
      <w:r>
        <w:rPr>
          <w:noProof/>
          <w:lang w:val="de-DE" w:eastAsia="de-DE" w:bidi="ar-SA"/>
        </w:rPr>
        <w:drawing>
          <wp:inline distT="0" distB="0" distL="0" distR="0" wp14:anchorId="66F7335A" wp14:editId="3479FB82">
            <wp:extent cx="1581150" cy="1119982"/>
            <wp:effectExtent l="0" t="0" r="0" b="0"/>
            <wp:docPr id="1" name="Grafik 1" descr="C:\Users\jki\AppData\Local\Microsoft\Windows\Temporary Internet Files\Content.Word\1606_AUCOTEC-EB-SYS-Plan-Änderungsmitt-Grafik-nachher-pdf-DE_mini.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ki\AppData\Local\Microsoft\Windows\Temporary Internet Files\Content.Word\1606_AUCOTEC-EB-SYS-Plan-Änderungsmitt-Grafik-nachher-pdf-DE_min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856" cy="1165816"/>
                    </a:xfrm>
                    <a:prstGeom prst="rect">
                      <a:avLst/>
                    </a:prstGeom>
                    <a:noFill/>
                    <a:ln>
                      <a:noFill/>
                    </a:ln>
                  </pic:spPr>
                </pic:pic>
              </a:graphicData>
            </a:graphic>
          </wp:inline>
        </w:drawing>
      </w:r>
    </w:p>
    <w:p w:rsidR="0085721D" w:rsidRPr="00965C3B" w:rsidRDefault="00E90983" w:rsidP="0085721D">
      <w:pPr>
        <w:rPr>
          <w:lang w:val="en-US"/>
        </w:rPr>
      </w:pPr>
      <w:hyperlink r:id="rId18" w:history="1">
        <w:r w:rsidR="0085721D" w:rsidRPr="00AE6B2A">
          <w:rPr>
            <w:rStyle w:val="Hyperlink"/>
            <w:lang w:val="en-US"/>
          </w:rPr>
          <w:t>Replaced component in SYS plan change notice</w:t>
        </w:r>
      </w:hyperlink>
      <w:r w:rsidR="0085721D">
        <w:rPr>
          <w:lang w:val="en-US"/>
        </w:rPr>
        <w:t xml:space="preserve"> </w:t>
      </w:r>
      <w:r w:rsidR="0085721D">
        <w:rPr>
          <w:rFonts w:ascii="Verdana" w:hAnsi="Verdana"/>
          <w:color w:val="000000"/>
          <w:sz w:val="16"/>
        </w:rPr>
        <w:t>(© AUCOTEC AG)</w:t>
      </w:r>
    </w:p>
    <w:p w:rsidR="00D0334C" w:rsidRPr="0085721D" w:rsidRDefault="00D0334C" w:rsidP="00C46BA4">
      <w:pPr>
        <w:spacing w:after="0" w:line="240" w:lineRule="auto"/>
        <w:rPr>
          <w:rFonts w:ascii="Verdana" w:hAnsi="Verdana"/>
          <w:sz w:val="16"/>
          <w:szCs w:val="16"/>
          <w:lang w:val="en-US"/>
        </w:rPr>
      </w:pPr>
    </w:p>
    <w:p w:rsidR="008F2973" w:rsidRPr="00EC5870" w:rsidRDefault="008F2973" w:rsidP="00C46BA4">
      <w:pPr>
        <w:spacing w:after="0" w:line="240" w:lineRule="auto"/>
        <w:rPr>
          <w:rFonts w:ascii="Verdana" w:hAnsi="Verdana" w:cs="Draeger San"/>
          <w:color w:val="000000"/>
          <w:sz w:val="19"/>
          <w:szCs w:val="19"/>
        </w:rPr>
      </w:pPr>
    </w:p>
    <w:p w:rsidR="00B10412" w:rsidRDefault="00B10412" w:rsidP="00C46BA4">
      <w:pPr>
        <w:spacing w:after="0" w:line="240" w:lineRule="auto"/>
        <w:rPr>
          <w:rFonts w:ascii="Verdana" w:hAnsi="Verdana"/>
          <w:sz w:val="18"/>
          <w:szCs w:val="18"/>
        </w:rPr>
      </w:pPr>
    </w:p>
    <w:p w:rsidR="00B10412" w:rsidRPr="00B10412" w:rsidRDefault="00B10412" w:rsidP="00C46BA4">
      <w:pPr>
        <w:spacing w:after="0" w:line="240" w:lineRule="auto"/>
        <w:rPr>
          <w:rFonts w:ascii="Verdana" w:hAnsi="Verdana"/>
          <w:sz w:val="16"/>
          <w:szCs w:val="16"/>
        </w:rPr>
      </w:pPr>
      <w:r>
        <w:rPr>
          <w:rFonts w:ascii="Verdana" w:hAnsi="Verdana"/>
          <w:sz w:val="16"/>
        </w:rPr>
        <w:t>If printed, we would appreciate receiving a copy. Thank you very much!</w:t>
      </w:r>
    </w:p>
    <w:p w:rsidR="00C46BA4" w:rsidRPr="00B10412" w:rsidRDefault="00C46BA4" w:rsidP="00C46BA4">
      <w:pPr>
        <w:spacing w:after="0" w:line="240" w:lineRule="auto"/>
        <w:rPr>
          <w:rFonts w:ascii="Verdana" w:hAnsi="Verdana"/>
          <w:sz w:val="16"/>
          <w:szCs w:val="16"/>
        </w:rPr>
      </w:pPr>
      <w:proofErr w:type="spellStart"/>
      <w:r>
        <w:rPr>
          <w:rFonts w:ascii="Verdana" w:hAnsi="Verdana"/>
          <w:b/>
          <w:sz w:val="16"/>
        </w:rPr>
        <w:t>Aucotec</w:t>
      </w:r>
      <w:proofErr w:type="spellEnd"/>
      <w:r>
        <w:rPr>
          <w:rFonts w:ascii="Verdana" w:hAnsi="Verdana"/>
          <w:b/>
          <w:sz w:val="16"/>
        </w:rPr>
        <w:t xml:space="preserve"> AG</w:t>
      </w:r>
      <w:r>
        <w:rPr>
          <w:rFonts w:ascii="Verdana" w:hAnsi="Verdana"/>
          <w:sz w:val="16"/>
        </w:rPr>
        <w:t xml:space="preserve">, </w:t>
      </w:r>
      <w:proofErr w:type="spellStart"/>
      <w:r>
        <w:rPr>
          <w:rFonts w:ascii="Verdana" w:hAnsi="Verdana"/>
          <w:sz w:val="16"/>
        </w:rPr>
        <w:t>Oldenburger</w:t>
      </w:r>
      <w:proofErr w:type="spellEnd"/>
      <w:r>
        <w:rPr>
          <w:rFonts w:ascii="Verdana" w:hAnsi="Verdana"/>
          <w:sz w:val="16"/>
        </w:rPr>
        <w:t xml:space="preserve"> </w:t>
      </w:r>
      <w:proofErr w:type="spellStart"/>
      <w:r>
        <w:rPr>
          <w:rFonts w:ascii="Verdana" w:hAnsi="Verdana"/>
          <w:sz w:val="16"/>
        </w:rPr>
        <w:t>Allee</w:t>
      </w:r>
      <w:proofErr w:type="spellEnd"/>
      <w:r>
        <w:rPr>
          <w:rFonts w:ascii="Verdana" w:hAnsi="Verdana"/>
          <w:sz w:val="16"/>
        </w:rPr>
        <w:t xml:space="preserve"> 24, 30659 Hannover, www.aucotec.com </w:t>
      </w:r>
    </w:p>
    <w:p w:rsidR="00C46BA4" w:rsidRPr="006A047C" w:rsidRDefault="00C46BA4" w:rsidP="00C46BA4">
      <w:pPr>
        <w:spacing w:after="0" w:line="240" w:lineRule="auto"/>
        <w:rPr>
          <w:rFonts w:ascii="Verdana" w:hAnsi="Verdana"/>
          <w:sz w:val="18"/>
          <w:szCs w:val="16"/>
        </w:rPr>
      </w:pPr>
      <w:r>
        <w:rPr>
          <w:rFonts w:ascii="Verdana" w:hAnsi="Verdana"/>
          <w:sz w:val="16"/>
        </w:rPr>
        <w:t>Press and Public Relations, Johanna Kiesel (</w:t>
      </w:r>
      <w:hyperlink r:id="rId19">
        <w:r>
          <w:rPr>
            <w:rStyle w:val="Hyperlink"/>
            <w:rFonts w:ascii="Verdana" w:hAnsi="Verdana" w:cstheme="minorBidi"/>
            <w:sz w:val="16"/>
          </w:rPr>
          <w:t>jki@aucotec.com</w:t>
        </w:r>
      </w:hyperlink>
      <w:r>
        <w:rPr>
          <w:rFonts w:ascii="Verdana" w:hAnsi="Verdana"/>
          <w:sz w:val="16"/>
        </w:rPr>
        <w:t>), +49 (0)511 6103-186</w:t>
      </w:r>
    </w:p>
    <w:p w:rsidR="00C46BA4" w:rsidRPr="00B10412" w:rsidRDefault="00C46BA4" w:rsidP="00C46BA4">
      <w:pPr>
        <w:spacing w:after="0" w:line="240" w:lineRule="auto"/>
        <w:rPr>
          <w:rFonts w:ascii="Verdana" w:hAnsi="Verdana"/>
          <w:sz w:val="16"/>
          <w:szCs w:val="16"/>
        </w:rPr>
      </w:pP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rsidR="003C6583" w:rsidRPr="00B10412" w:rsidRDefault="00C46BA4" w:rsidP="002B2D28">
      <w:pPr>
        <w:spacing w:after="0" w:line="240" w:lineRule="auto"/>
        <w:rPr>
          <w:rFonts w:ascii="Verdana" w:hAnsi="Verdana"/>
          <w:sz w:val="16"/>
          <w:szCs w:val="16"/>
        </w:rPr>
      </w:pPr>
      <w:proofErr w:type="spellStart"/>
      <w:r>
        <w:rPr>
          <w:rFonts w:ascii="Verdana" w:hAnsi="Verdana"/>
          <w:b/>
          <w:sz w:val="16"/>
        </w:rPr>
        <w:t>Aucotec</w:t>
      </w:r>
      <w:proofErr w:type="spellEnd"/>
      <w:r>
        <w:rPr>
          <w:rFonts w:ascii="Verdana" w:hAnsi="Verdana"/>
          <w:b/>
          <w:sz w:val="16"/>
        </w:rPr>
        <w:t xml:space="preserve"> AG</w:t>
      </w:r>
      <w:r>
        <w:rPr>
          <w:rFonts w:ascii="Verdana" w:hAnsi="Verdana"/>
          <w:sz w:val="16"/>
        </w:rPr>
        <w:t xml:space="preserve"> has over 30 years of experience in developing engineering software for the entire life cycle of machines, plants and mobile systems. The solutions range from flow diagrams via control and electrical engineering for large-scale plants to modular harness design in the automotive industry. </w:t>
      </w:r>
      <w:proofErr w:type="spellStart"/>
      <w:r>
        <w:rPr>
          <w:rFonts w:ascii="Verdana" w:hAnsi="Verdana"/>
          <w:sz w:val="16"/>
        </w:rPr>
        <w:t>Aucotec</w:t>
      </w:r>
      <w:proofErr w:type="spellEnd"/>
      <w:r>
        <w:rPr>
          <w:rFonts w:ascii="Verdana" w:hAnsi="Verdana"/>
          <w:sz w:val="16"/>
        </w:rPr>
        <w:t xml:space="preserve"> software is in use all over the world. In addition to its headquarters in Hanover, </w:t>
      </w:r>
      <w:proofErr w:type="spellStart"/>
      <w:r>
        <w:rPr>
          <w:rFonts w:ascii="Verdana" w:hAnsi="Verdana"/>
          <w:sz w:val="16"/>
        </w:rPr>
        <w:t>Aucotec</w:t>
      </w:r>
      <w:proofErr w:type="spellEnd"/>
      <w:r>
        <w:rPr>
          <w:rFonts w:ascii="Verdana" w:hAnsi="Verdana"/>
          <w:sz w:val="16"/>
        </w:rPr>
        <w:t xml:space="preserve"> operates six further sites in Germany as well as subsidiaries in China, South Korea, France, the United Kingdom, Italy, Austria, Poland, Sweden and the US. A global network of partners ensures local support throughout the world.</w:t>
      </w:r>
    </w:p>
    <w:sectPr w:rsidR="003C6583" w:rsidRPr="00B10412"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83" w:rsidRDefault="00E90983" w:rsidP="00C46BA4">
      <w:pPr>
        <w:spacing w:after="0" w:line="240" w:lineRule="auto"/>
      </w:pPr>
      <w:r>
        <w:separator/>
      </w:r>
    </w:p>
  </w:endnote>
  <w:endnote w:type="continuationSeparator" w:id="0">
    <w:p w:rsidR="00E90983" w:rsidRDefault="00E90983"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panose1 w:val="020B0707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FB6E40">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14:anchorId="352D372B">
              <wp:simplePos x="0" y="0"/>
              <wp:positionH relativeFrom="page">
                <wp:posOffset>5544820</wp:posOffset>
              </wp:positionH>
              <wp:positionV relativeFrom="page">
                <wp:posOffset>10333355</wp:posOffset>
              </wp:positionV>
              <wp:extent cx="1256665" cy="248285"/>
              <wp:effectExtent l="0" t="0" r="4445" b="1143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48285"/>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proofErr w:type="gramStart"/>
                          <w:r>
                            <w:rPr>
                              <w:rFonts w:ascii="Titillium" w:hAnsi="Titillium"/>
                              <w:color w:val="0095DB"/>
                              <w:sz w:val="24"/>
                            </w:rPr>
                            <w:t>web</w:t>
                          </w:r>
                          <w:proofErr w:type="gramEnd"/>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D372B"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14:anchorId="7A5AE328">
              <wp:simplePos x="0" y="0"/>
              <wp:positionH relativeFrom="page">
                <wp:align>left</wp:align>
              </wp:positionH>
              <wp:positionV relativeFrom="page">
                <wp:align>bottom</wp:align>
              </wp:positionV>
              <wp:extent cx="7588885" cy="504190"/>
              <wp:effectExtent l="0" t="0" r="0" b="4445"/>
              <wp:wrapNone/>
              <wp:docPr id="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885" cy="50419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52B83"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" fillcolor="#252f45" stroked="f" strokeweight="1pt">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83" w:rsidRDefault="00E90983" w:rsidP="00C46BA4">
      <w:pPr>
        <w:spacing w:after="0" w:line="240" w:lineRule="auto"/>
      </w:pPr>
      <w:r>
        <w:separator/>
      </w:r>
    </w:p>
  </w:footnote>
  <w:footnote w:type="continuationSeparator" w:id="0">
    <w:p w:rsidR="00E90983" w:rsidRDefault="00E90983"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D7AEE"/>
    <w:rsid w:val="001A3DD6"/>
    <w:rsid w:val="001D6586"/>
    <w:rsid w:val="001E57EC"/>
    <w:rsid w:val="002143C8"/>
    <w:rsid w:val="0022077D"/>
    <w:rsid w:val="00276121"/>
    <w:rsid w:val="002B2D28"/>
    <w:rsid w:val="00312EFB"/>
    <w:rsid w:val="00390093"/>
    <w:rsid w:val="003C6583"/>
    <w:rsid w:val="0048473F"/>
    <w:rsid w:val="004B1D00"/>
    <w:rsid w:val="004F3ACD"/>
    <w:rsid w:val="00503A48"/>
    <w:rsid w:val="00582E15"/>
    <w:rsid w:val="00611E85"/>
    <w:rsid w:val="0066385B"/>
    <w:rsid w:val="006A047C"/>
    <w:rsid w:val="00730BB4"/>
    <w:rsid w:val="00780C4C"/>
    <w:rsid w:val="007D19C6"/>
    <w:rsid w:val="00822813"/>
    <w:rsid w:val="0085721D"/>
    <w:rsid w:val="008B6F2D"/>
    <w:rsid w:val="008F2973"/>
    <w:rsid w:val="00A36F13"/>
    <w:rsid w:val="00A6754C"/>
    <w:rsid w:val="00B00F91"/>
    <w:rsid w:val="00B10412"/>
    <w:rsid w:val="00BA7E19"/>
    <w:rsid w:val="00C46BA4"/>
    <w:rsid w:val="00C5230A"/>
    <w:rsid w:val="00D0334C"/>
    <w:rsid w:val="00D51FA5"/>
    <w:rsid w:val="00DB3364"/>
    <w:rsid w:val="00E430E8"/>
    <w:rsid w:val="00E5177F"/>
    <w:rsid w:val="00E713FE"/>
    <w:rsid w:val="00E90983"/>
    <w:rsid w:val="00EC5870"/>
    <w:rsid w:val="00FB6E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53DA7-B8D9-4387-9FA8-EF01B598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2813"/>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en-GB"/>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basedOn w:val="Absatz-Standardschriftart"/>
    <w:uiPriority w:val="99"/>
    <w:semiHidden/>
    <w:unhideWhenUsed/>
    <w:rsid w:val="001D6586"/>
    <w:rPr>
      <w:sz w:val="16"/>
      <w:szCs w:val="16"/>
    </w:rPr>
  </w:style>
  <w:style w:type="paragraph" w:styleId="Kommentartext">
    <w:name w:val="annotation text"/>
    <w:basedOn w:val="Standard"/>
    <w:link w:val="KommentartextZchn"/>
    <w:uiPriority w:val="99"/>
    <w:semiHidden/>
    <w:unhideWhenUsed/>
    <w:rsid w:val="001D65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6586"/>
    <w:rPr>
      <w:sz w:val="20"/>
      <w:szCs w:val="20"/>
    </w:rPr>
  </w:style>
  <w:style w:type="paragraph" w:styleId="Kommentarthema">
    <w:name w:val="annotation subject"/>
    <w:basedOn w:val="Kommentartext"/>
    <w:next w:val="Kommentartext"/>
    <w:link w:val="KommentarthemaZchn"/>
    <w:uiPriority w:val="99"/>
    <w:semiHidden/>
    <w:unhideWhenUsed/>
    <w:rsid w:val="001D6586"/>
    <w:rPr>
      <w:b/>
      <w:bCs/>
    </w:rPr>
  </w:style>
  <w:style w:type="character" w:customStyle="1" w:styleId="KommentarthemaZchn">
    <w:name w:val="Kommentarthema Zchn"/>
    <w:basedOn w:val="KommentartextZchn"/>
    <w:link w:val="Kommentarthema"/>
    <w:uiPriority w:val="99"/>
    <w:semiHidden/>
    <w:rsid w:val="001D6586"/>
    <w:rPr>
      <w:b/>
      <w:bCs/>
      <w:sz w:val="20"/>
      <w:szCs w:val="20"/>
    </w:rPr>
  </w:style>
  <w:style w:type="paragraph" w:styleId="Sprechblasentext">
    <w:name w:val="Balloon Text"/>
    <w:basedOn w:val="Standard"/>
    <w:link w:val="SprechblasentextZchn"/>
    <w:uiPriority w:val="99"/>
    <w:semiHidden/>
    <w:unhideWhenUsed/>
    <w:rsid w:val="001D65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6586"/>
    <w:rPr>
      <w:rFonts w:ascii="Segoe UI" w:hAnsi="Segoe UI" w:cs="Segoe UI"/>
      <w:sz w:val="18"/>
      <w:szCs w:val="18"/>
    </w:rPr>
  </w:style>
  <w:style w:type="character" w:styleId="BesuchterHyperlink">
    <w:name w:val="FollowedHyperlink"/>
    <w:basedOn w:val="Absatz-Standardschriftart"/>
    <w:uiPriority w:val="99"/>
    <w:semiHidden/>
    <w:unhideWhenUsed/>
    <w:rsid w:val="00857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cotec.com/fileadmin/user_upload/Company/JKi/Pressemitteilung/Bilder/1606_AUCOTEC-EB-SYS-Plan-AEnderungsmitt_Grafik-vorher-pdf-DE.png" TargetMode="External"/><Relationship Id="rId18" Type="http://schemas.openxmlformats.org/officeDocument/2006/relationships/hyperlink" Target="https://www.aucotec.com/fileadmin/user_upload/Company/JKi/Pressemitteilung/Bilder/1606_AUCOTEC-EB-SYS-Plan-AEnderungsmitt-Grafik-nachher-pdf-DE.p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JKi/Pressemitteilung/Bilder/1606_AUCOTEC-EB_Cover_Assistant_change-notice-page1-EN.png" TargetMode="External"/><Relationship Id="rId12" Type="http://schemas.openxmlformats.org/officeDocument/2006/relationships/hyperlink" Target="https://www.aucotec.com/fileadmin/user_upload/Company/JKi/Pressemitteilung/Bilder/1606-AUCOTEC-EB-SYS-Plan-AEnderungsmitteilung_Deckblatt-pdf-DE.pn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aucotec.com/fileadmin/user_upload/Company/JKi/Pressemitteilung/Bilder/1606_AUCOTEC-EB-SYS-Plan-AEnderungsmitt-Grafik-nachher-pdf-DE.p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JKi/Pressemitteilung/Bilder/1606_AUCOTEC-EB-SYS-Plan-AEnderungsmitt_Grafik-vorher-pdf-DE.png" TargetMode="External"/><Relationship Id="rId23" Type="http://schemas.openxmlformats.org/officeDocument/2006/relationships/fontTable" Target="fontTable.xml"/><Relationship Id="rId10" Type="http://schemas.openxmlformats.org/officeDocument/2006/relationships/hyperlink" Target="https://www.aucotec.com/fileadmin/user_upload/Company/JKi/Pressemitteilung/Bilder/1606-AUCOTEC-EB-SYS-Plan-AEnderungsmitteilung_Deckblatt-pdf-DE.pn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1606_AUCOTEC-EB_Cover_Assistant_change-notice-page1-EN.png"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BFCE-EEEC-4C34-935D-ECD0C719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4</cp:revision>
  <dcterms:created xsi:type="dcterms:W3CDTF">2016-08-23T13:32:00Z</dcterms:created>
  <dcterms:modified xsi:type="dcterms:W3CDTF">2016-08-23T13:32:00Z</dcterms:modified>
</cp:coreProperties>
</file>