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77777777" w:rsidR="002143C8" w:rsidRPr="00135750" w:rsidRDefault="00135750" w:rsidP="00C46BA4">
      <w:pPr>
        <w:spacing w:after="0" w:line="240" w:lineRule="auto"/>
        <w:rPr>
          <w:rFonts w:ascii="Verdana" w:hAnsi="Verdana"/>
          <w:sz w:val="18"/>
          <w:szCs w:val="18"/>
          <w:lang w:val="en-GB"/>
        </w:rPr>
      </w:pPr>
      <w:r w:rsidRPr="00135750">
        <w:rPr>
          <w:noProof/>
          <w:lang w:val="en-GB" w:eastAsia="de-DE"/>
        </w:rPr>
        <mc:AlternateContent>
          <mc:Choice Requires="wps">
            <w:drawing>
              <wp:anchor distT="0" distB="0" distL="114300" distR="114300" simplePos="0" relativeHeight="251659264" behindDoc="1" locked="0" layoutInCell="1" allowOverlap="1" wp14:anchorId="5D72AA1F" wp14:editId="12F547FF">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9087" w14:textId="77777777" w:rsidR="00390093" w:rsidRPr="00611E85" w:rsidRDefault="00135750" w:rsidP="00390093">
                            <w:pPr>
                              <w:rPr>
                                <w:rFonts w:ascii="Titillium" w:hAnsi="Titillium"/>
                                <w:color w:val="00B0F0"/>
                                <w:sz w:val="48"/>
                                <w:szCs w:val="48"/>
                              </w:rPr>
                            </w:pPr>
                            <w:r w:rsidRPr="00611E85">
                              <w:rPr>
                                <w:rFonts w:ascii="Titillium" w:hAnsi="Titillium"/>
                                <w:color w:val="00B0F0"/>
                                <w:sz w:val="48"/>
                                <w:szCs w:val="48"/>
                                <w:lang w:val="en-GB"/>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D72AA1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4A0E9087" w14:textId="77777777" w:rsidR="00390093" w:rsidRPr="00611E85" w:rsidRDefault="00135750" w:rsidP="00390093">
                      <w:pPr>
                        <w:rPr>
                          <w:rFonts w:ascii="Titillium" w:hAnsi="Titillium"/>
                          <w:color w:val="00B0F0"/>
                          <w:sz w:val="48"/>
                          <w:szCs w:val="48"/>
                        </w:rPr>
                      </w:pPr>
                      <w:r w:rsidRPr="00611E85">
                        <w:rPr>
                          <w:rFonts w:ascii="Titillium" w:hAnsi="Titillium"/>
                          <w:color w:val="00B0F0"/>
                          <w:sz w:val="48"/>
                          <w:szCs w:val="48"/>
                          <w:lang w:val="en-GB"/>
                        </w:rPr>
                        <w:t>Press Release</w:t>
                      </w:r>
                    </w:p>
                  </w:txbxContent>
                </v:textbox>
                <w10:wrap type="topAndBottom" anchorx="page" anchory="page"/>
              </v:shape>
            </w:pict>
          </mc:Fallback>
        </mc:AlternateContent>
      </w:r>
      <w:r w:rsidRPr="00135750">
        <w:rPr>
          <w:noProof/>
          <w:lang w:val="en-GB" w:eastAsia="de-DE"/>
        </w:rPr>
        <mc:AlternateContent>
          <mc:Choice Requires="wps">
            <w:drawing>
              <wp:anchor distT="0" distB="0" distL="114300" distR="114300" simplePos="0" relativeHeight="251661312" behindDoc="0" locked="0" layoutInCell="1" allowOverlap="1" wp14:anchorId="66D7C838" wp14:editId="7F28EA3A">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6C633" w14:textId="77777777" w:rsidR="00390093" w:rsidRPr="00F33E24" w:rsidRDefault="00135750" w:rsidP="00390093">
                            <w:pPr>
                              <w:rPr>
                                <w:rFonts w:ascii="Titillium" w:hAnsi="Titillium"/>
                                <w:sz w:val="28"/>
                                <w:szCs w:val="28"/>
                              </w:rPr>
                            </w:pPr>
                            <w:r w:rsidRPr="00F33E24">
                              <w:rPr>
                                <w:rFonts w:ascii="Titillium" w:hAnsi="Titillium"/>
                                <w:sz w:val="28"/>
                                <w:szCs w:val="28"/>
                                <w:lang w:val="en-GB"/>
                              </w:rPr>
                              <w:t>17 May 2022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66D7C838"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" filled="f" stroked="f">
                <v:textbox inset=",0,,0">
                  <w:txbxContent>
                    <w:p w14:paraId="3006C633" w14:textId="77777777" w:rsidR="00390093" w:rsidRPr="00F33E24" w:rsidRDefault="00135750" w:rsidP="00390093">
                      <w:pPr>
                        <w:rPr>
                          <w:rFonts w:ascii="Titillium" w:hAnsi="Titillium"/>
                          <w:sz w:val="28"/>
                          <w:szCs w:val="28"/>
                        </w:rPr>
                      </w:pPr>
                      <w:r w:rsidRPr="00F33E24">
                        <w:rPr>
                          <w:rFonts w:ascii="Titillium" w:hAnsi="Titillium"/>
                          <w:sz w:val="28"/>
                          <w:szCs w:val="28"/>
                          <w:lang w:val="en-GB"/>
                        </w:rPr>
                        <w:t>17 May 2022</w:t>
                      </w:r>
                    </w:p>
                  </w:txbxContent>
                </v:textbox>
                <w10:wrap type="topAndBottom" anchorx="page" anchory="page"/>
              </v:shape>
            </w:pict>
          </mc:Fallback>
        </mc:AlternateContent>
      </w:r>
    </w:p>
    <w:p w14:paraId="7E0DE347" w14:textId="77777777" w:rsidR="00C064E9" w:rsidRPr="00135750" w:rsidRDefault="00C064E9" w:rsidP="00C46BA4">
      <w:pPr>
        <w:spacing w:after="0" w:line="240" w:lineRule="auto"/>
        <w:rPr>
          <w:rFonts w:ascii="Verdana" w:hAnsi="Verdana"/>
          <w:sz w:val="18"/>
          <w:szCs w:val="18"/>
          <w:lang w:val="en-GB"/>
        </w:rPr>
      </w:pPr>
    </w:p>
    <w:p w14:paraId="75D51F30" w14:textId="088C6CD6" w:rsidR="00952E4E" w:rsidRPr="00135750" w:rsidRDefault="00135750" w:rsidP="0085309C">
      <w:pPr>
        <w:spacing w:after="0"/>
        <w:rPr>
          <w:rFonts w:ascii="Verdana" w:hAnsi="Verdana"/>
          <w:sz w:val="32"/>
          <w:szCs w:val="32"/>
          <w:lang w:val="en-GB"/>
        </w:rPr>
      </w:pPr>
      <w:bookmarkStart w:id="0" w:name="_Hlk103615699"/>
      <w:r w:rsidRPr="00135750">
        <w:rPr>
          <w:rFonts w:ascii="Verdana" w:hAnsi="Verdana"/>
          <w:sz w:val="32"/>
          <w:szCs w:val="32"/>
          <w:lang w:val="en-GB"/>
        </w:rPr>
        <w:t>More subsidiaries, more experts</w:t>
      </w:r>
    </w:p>
    <w:p w14:paraId="0C1A7325" w14:textId="355B448C" w:rsidR="00952E4E" w:rsidRPr="00135750" w:rsidRDefault="00135750" w:rsidP="0085309C">
      <w:pPr>
        <w:spacing w:after="0"/>
        <w:rPr>
          <w:rFonts w:ascii="Verdana" w:hAnsi="Verdana"/>
          <w:b/>
          <w:bCs/>
          <w:sz w:val="20"/>
          <w:szCs w:val="20"/>
          <w:lang w:val="en-GB"/>
        </w:rPr>
      </w:pPr>
      <w:r w:rsidRPr="00135750">
        <w:rPr>
          <w:rFonts w:ascii="Verdana" w:hAnsi="Verdana"/>
          <w:b/>
          <w:bCs/>
          <w:sz w:val="20"/>
          <w:szCs w:val="20"/>
          <w:lang w:val="en-GB"/>
        </w:rPr>
        <w:t xml:space="preserve">Strong figures despite global crises - Aucotec continues to expand </w:t>
      </w:r>
    </w:p>
    <w:p w14:paraId="6DC00BE9" w14:textId="77777777" w:rsidR="00952E4E" w:rsidRPr="00135750" w:rsidRDefault="00952E4E" w:rsidP="0085309C">
      <w:pPr>
        <w:spacing w:after="0"/>
        <w:rPr>
          <w:rFonts w:ascii="Verdana" w:hAnsi="Verdana"/>
          <w:sz w:val="20"/>
          <w:szCs w:val="20"/>
          <w:lang w:val="en-GB"/>
        </w:rPr>
      </w:pPr>
    </w:p>
    <w:p w14:paraId="631AF16C" w14:textId="2288FF04" w:rsidR="008C2318" w:rsidRDefault="00135750" w:rsidP="00331F35">
      <w:pPr>
        <w:spacing w:after="0" w:line="288" w:lineRule="auto"/>
        <w:rPr>
          <w:rFonts w:ascii="Verdana" w:hAnsi="Verdana"/>
          <w:bCs/>
          <w:sz w:val="18"/>
          <w:szCs w:val="18"/>
          <w:lang w:val="en-GB"/>
        </w:rPr>
      </w:pPr>
      <w:r w:rsidRPr="00135750">
        <w:rPr>
          <w:rFonts w:ascii="Verdana" w:hAnsi="Verdana"/>
          <w:bCs/>
          <w:sz w:val="18"/>
          <w:szCs w:val="18"/>
          <w:lang w:val="en-GB"/>
        </w:rPr>
        <w:t xml:space="preserve">Aucotec AG, an independent medium-sized engineering software developer </w:t>
      </w:r>
      <w:r w:rsidR="00EE2495">
        <w:rPr>
          <w:rFonts w:ascii="Verdana" w:hAnsi="Verdana"/>
          <w:bCs/>
          <w:sz w:val="18"/>
          <w:szCs w:val="18"/>
          <w:lang w:val="en-GB"/>
        </w:rPr>
        <w:t xml:space="preserve">since 1985 </w:t>
      </w:r>
      <w:r w:rsidRPr="00135750">
        <w:rPr>
          <w:rFonts w:ascii="Verdana" w:hAnsi="Verdana"/>
          <w:bCs/>
          <w:sz w:val="18"/>
          <w:szCs w:val="18"/>
          <w:lang w:val="en-GB"/>
        </w:rPr>
        <w:t>with headquarters in Hanover</w:t>
      </w:r>
      <w:r w:rsidR="00EE2495">
        <w:rPr>
          <w:rFonts w:ascii="Verdana" w:hAnsi="Verdana"/>
          <w:bCs/>
          <w:sz w:val="18"/>
          <w:szCs w:val="18"/>
          <w:lang w:val="en-GB"/>
        </w:rPr>
        <w:t>, Germany,</w:t>
      </w:r>
      <w:r w:rsidRPr="00135750">
        <w:rPr>
          <w:rFonts w:ascii="Verdana" w:hAnsi="Verdana"/>
          <w:bCs/>
          <w:sz w:val="18"/>
          <w:szCs w:val="18"/>
          <w:lang w:val="en-GB"/>
        </w:rPr>
        <w:t xml:space="preserve"> continues to grow</w:t>
      </w:r>
      <w:r w:rsidRPr="00331F35">
        <w:rPr>
          <w:rFonts w:ascii="Verdana" w:hAnsi="Verdana"/>
          <w:bCs/>
          <w:sz w:val="18"/>
          <w:szCs w:val="18"/>
          <w:lang w:val="en-GB"/>
        </w:rPr>
        <w:t xml:space="preserve">: </w:t>
      </w:r>
      <w:r w:rsidR="00331F35" w:rsidRPr="00331F35">
        <w:rPr>
          <w:rFonts w:ascii="Verdana" w:hAnsi="Verdana"/>
          <w:bCs/>
          <w:sz w:val="18"/>
          <w:szCs w:val="18"/>
          <w:lang w:val="en-GB"/>
        </w:rPr>
        <w:t xml:space="preserve">just in time for the new financial year on 1 April 2022, the subsidiary Aucotec Netherlands B.V., based near Rotterdam, was founded to cover the Benelux region. Aucotec India Private </w:t>
      </w:r>
      <w:proofErr w:type="spellStart"/>
      <w:r w:rsidR="00331F35" w:rsidRPr="00331F35">
        <w:rPr>
          <w:rFonts w:ascii="Verdana" w:hAnsi="Verdana"/>
          <w:bCs/>
          <w:sz w:val="18"/>
          <w:szCs w:val="18"/>
          <w:lang w:val="en-GB"/>
        </w:rPr>
        <w:t>LTd.</w:t>
      </w:r>
      <w:proofErr w:type="spellEnd"/>
      <w:r w:rsidR="00331F35" w:rsidRPr="00331F35">
        <w:rPr>
          <w:rFonts w:ascii="Verdana" w:hAnsi="Verdana"/>
          <w:bCs/>
          <w:sz w:val="18"/>
          <w:szCs w:val="18"/>
          <w:lang w:val="en-GB"/>
        </w:rPr>
        <w:t xml:space="preserve"> in Pune followed on 1 May.</w:t>
      </w:r>
      <w:r w:rsidRPr="00331F35">
        <w:rPr>
          <w:rFonts w:ascii="Verdana" w:hAnsi="Verdana"/>
          <w:bCs/>
          <w:sz w:val="18"/>
          <w:szCs w:val="18"/>
          <w:lang w:val="en-GB"/>
        </w:rPr>
        <w:t xml:space="preserve"> "We believe in on-the-ground presence and in Asia's enormous potential. So far, partners have represented</w:t>
      </w:r>
      <w:r w:rsidRPr="00135750">
        <w:rPr>
          <w:rFonts w:ascii="Verdana" w:hAnsi="Verdana"/>
          <w:bCs/>
          <w:sz w:val="18"/>
          <w:szCs w:val="18"/>
          <w:lang w:val="en-GB"/>
        </w:rPr>
        <w:t xml:space="preserve"> us in India and the Netherlands, but now we want to become more visible, invest more in sales and be able to trade more directly," says board member Uwe Vogt. The Indian subsidiary will become part of </w:t>
      </w:r>
      <w:proofErr w:type="spellStart"/>
      <w:r w:rsidRPr="00135750">
        <w:rPr>
          <w:rFonts w:ascii="Verdana" w:hAnsi="Verdana"/>
          <w:bCs/>
          <w:sz w:val="18"/>
          <w:szCs w:val="18"/>
          <w:lang w:val="en-GB"/>
        </w:rPr>
        <w:t>Aucotec's</w:t>
      </w:r>
      <w:proofErr w:type="spellEnd"/>
      <w:r w:rsidRPr="00135750">
        <w:rPr>
          <w:rFonts w:ascii="Verdana" w:hAnsi="Verdana"/>
          <w:bCs/>
          <w:sz w:val="18"/>
          <w:szCs w:val="18"/>
          <w:lang w:val="en-GB"/>
        </w:rPr>
        <w:t xml:space="preserve"> Asia-Pacific focus, which will be expanded as a resource pool for the region. In Asia, Aucotec already has companies in China and South Korea.</w:t>
      </w:r>
    </w:p>
    <w:p w14:paraId="40D737D1" w14:textId="77777777" w:rsidR="00331F35" w:rsidRPr="00135750" w:rsidRDefault="00331F35" w:rsidP="00331F35">
      <w:pPr>
        <w:spacing w:after="0" w:line="288" w:lineRule="auto"/>
        <w:rPr>
          <w:rFonts w:ascii="Verdana" w:hAnsi="Verdana"/>
          <w:bCs/>
          <w:sz w:val="18"/>
          <w:szCs w:val="18"/>
          <w:lang w:val="en-GB"/>
        </w:rPr>
      </w:pPr>
    </w:p>
    <w:p w14:paraId="74F92386" w14:textId="1475F978" w:rsidR="00D041B0" w:rsidRPr="00135750" w:rsidRDefault="00135750" w:rsidP="008C3BC0">
      <w:pPr>
        <w:spacing w:after="0" w:line="288" w:lineRule="auto"/>
        <w:rPr>
          <w:rFonts w:ascii="Verdana" w:hAnsi="Verdana"/>
          <w:bCs/>
          <w:sz w:val="18"/>
          <w:szCs w:val="18"/>
          <w:lang w:val="en-GB"/>
        </w:rPr>
      </w:pPr>
      <w:r w:rsidRPr="00135750">
        <w:rPr>
          <w:rFonts w:ascii="Verdana" w:hAnsi="Verdana"/>
          <w:bCs/>
          <w:sz w:val="18"/>
          <w:szCs w:val="18"/>
          <w:lang w:val="en-GB"/>
        </w:rPr>
        <w:t xml:space="preserve">The subsidiaries' share in </w:t>
      </w:r>
      <w:proofErr w:type="spellStart"/>
      <w:r w:rsidRPr="00135750">
        <w:rPr>
          <w:rFonts w:ascii="Verdana" w:hAnsi="Verdana"/>
          <w:bCs/>
          <w:sz w:val="18"/>
          <w:szCs w:val="18"/>
          <w:lang w:val="en-GB"/>
        </w:rPr>
        <w:t>Aucotec's</w:t>
      </w:r>
      <w:proofErr w:type="spellEnd"/>
      <w:r w:rsidRPr="00135750">
        <w:rPr>
          <w:rFonts w:ascii="Verdana" w:hAnsi="Verdana"/>
          <w:bCs/>
          <w:sz w:val="18"/>
          <w:szCs w:val="18"/>
          <w:lang w:val="en-GB"/>
        </w:rPr>
        <w:t xml:space="preserve"> success has been growing for years. In the previous financial year, the Chinese branch achieved its best result ever, with an increase of about 70 %. In the current year, the subsidiaries in Italy (+ 58 %), Korea (+ 45 %) and Austria (+ 15 %) are enjoying record turnover. Aucotec Shanghai Co., Ltd. on the other hand, recorded "only" the second-best result in its long history, according to the preliminary figures. However, the moderate target set due to corona-related imponderables was exceeded by more than 30 %.</w:t>
      </w:r>
    </w:p>
    <w:p w14:paraId="71223300" w14:textId="77777777" w:rsidR="00D041B0" w:rsidRPr="00135750" w:rsidRDefault="00D041B0" w:rsidP="008C3BC0">
      <w:pPr>
        <w:spacing w:after="0" w:line="288" w:lineRule="auto"/>
        <w:rPr>
          <w:rFonts w:ascii="Verdana" w:hAnsi="Verdana"/>
          <w:bCs/>
          <w:sz w:val="18"/>
          <w:szCs w:val="18"/>
          <w:lang w:val="en-GB"/>
        </w:rPr>
      </w:pPr>
    </w:p>
    <w:p w14:paraId="54E2C0ED" w14:textId="77777777" w:rsidR="0076474A" w:rsidRPr="00135750" w:rsidRDefault="00135750" w:rsidP="008C3BC0">
      <w:pPr>
        <w:spacing w:after="0" w:line="288" w:lineRule="auto"/>
        <w:rPr>
          <w:rFonts w:ascii="Verdana" w:hAnsi="Verdana"/>
          <w:b/>
          <w:sz w:val="18"/>
          <w:szCs w:val="18"/>
          <w:lang w:val="en-GB"/>
        </w:rPr>
      </w:pPr>
      <w:r w:rsidRPr="00135750">
        <w:rPr>
          <w:rFonts w:ascii="Verdana" w:hAnsi="Verdana"/>
          <w:b/>
          <w:sz w:val="18"/>
          <w:szCs w:val="18"/>
          <w:lang w:val="en-GB"/>
        </w:rPr>
        <w:t>From Mobility to Energy Infrastructure</w:t>
      </w:r>
    </w:p>
    <w:p w14:paraId="0BAAFCC7" w14:textId="48BC79DF" w:rsidR="00D041B0" w:rsidRPr="00135750" w:rsidRDefault="00331F35" w:rsidP="008C3BC0">
      <w:pPr>
        <w:spacing w:after="0" w:line="288" w:lineRule="auto"/>
        <w:rPr>
          <w:rFonts w:ascii="Verdana" w:hAnsi="Verdana"/>
          <w:bCs/>
          <w:sz w:val="18"/>
          <w:szCs w:val="18"/>
          <w:lang w:val="en-GB"/>
        </w:rPr>
      </w:pPr>
      <w:r w:rsidRPr="00331F35">
        <w:rPr>
          <w:rFonts w:ascii="Verdana" w:hAnsi="Verdana"/>
          <w:bCs/>
          <w:sz w:val="18"/>
          <w:szCs w:val="18"/>
          <w:lang w:val="en-US"/>
        </w:rPr>
        <w:t xml:space="preserve">According to preliminary results for 2021/22, </w:t>
      </w:r>
      <w:r w:rsidR="00135750" w:rsidRPr="00331F35">
        <w:rPr>
          <w:rFonts w:ascii="Verdana" w:hAnsi="Verdana"/>
          <w:bCs/>
          <w:sz w:val="18"/>
          <w:szCs w:val="18"/>
          <w:lang w:val="en-GB"/>
        </w:rPr>
        <w:t>German</w:t>
      </w:r>
      <w:r w:rsidR="00135750" w:rsidRPr="00135750">
        <w:rPr>
          <w:rFonts w:ascii="Verdana" w:hAnsi="Verdana"/>
          <w:bCs/>
          <w:sz w:val="18"/>
          <w:szCs w:val="18"/>
          <w:lang w:val="en-GB"/>
        </w:rPr>
        <w:t xml:space="preserve"> Aucotec AG's turnover of just under €23 million did not quite match the previous year, which was still the second-best end-of-year financial statement in the company's history after an all-time record in 2019/2020. "The development of Aucotec AG as well as the whole group has been solidly on a high level for years, despite the burdens that Corona has imposed on us and despite the horrendous Ukraine war, which has already influenced the current financial statement," says Vogt. "It shows that the scope of our Engineering Base (EB) platform, which offers a portfolio for industries ranging from mobility and process and electrical plants to energy infrastructure, is just right. This is because the turnover achieved is spread across all four areas," says the Member of the Executive Board. The biggest successes of the year include orders from both the power generation and rail vehicle sectors (China), as well as trucks &amp; buses, power distribution and petrochemical industries (Europe), and especially in Austria and Scandinavia from pulp &amp; paper companies. </w:t>
      </w:r>
    </w:p>
    <w:p w14:paraId="34A06D7A" w14:textId="77777777" w:rsidR="00D041B0" w:rsidRPr="00135750" w:rsidRDefault="00D041B0" w:rsidP="008C3BC0">
      <w:pPr>
        <w:spacing w:after="0" w:line="288" w:lineRule="auto"/>
        <w:rPr>
          <w:rFonts w:ascii="Verdana" w:hAnsi="Verdana"/>
          <w:bCs/>
          <w:sz w:val="18"/>
          <w:szCs w:val="18"/>
          <w:lang w:val="en-GB"/>
        </w:rPr>
      </w:pPr>
    </w:p>
    <w:p w14:paraId="2D2FAA1A" w14:textId="3453D4B6" w:rsidR="0076474A" w:rsidRPr="00135750" w:rsidRDefault="00135750" w:rsidP="00B51E37">
      <w:pPr>
        <w:tabs>
          <w:tab w:val="left" w:pos="2200"/>
        </w:tabs>
        <w:spacing w:after="0" w:line="288" w:lineRule="auto"/>
        <w:rPr>
          <w:rFonts w:ascii="Verdana" w:hAnsi="Verdana"/>
          <w:b/>
          <w:sz w:val="18"/>
          <w:szCs w:val="18"/>
          <w:lang w:val="en-GB"/>
        </w:rPr>
      </w:pPr>
      <w:r w:rsidRPr="00135750">
        <w:rPr>
          <w:rFonts w:ascii="Verdana" w:hAnsi="Verdana"/>
          <w:b/>
          <w:sz w:val="18"/>
          <w:szCs w:val="18"/>
          <w:lang w:val="en-GB"/>
        </w:rPr>
        <w:t>Further investment</w:t>
      </w:r>
    </w:p>
    <w:p w14:paraId="146E3EA8" w14:textId="7374A88A" w:rsidR="00825FB1" w:rsidRPr="00135750" w:rsidRDefault="00135750" w:rsidP="008C3BC0">
      <w:pPr>
        <w:spacing w:after="0" w:line="288" w:lineRule="auto"/>
        <w:rPr>
          <w:rFonts w:ascii="Verdana" w:hAnsi="Verdana"/>
          <w:bCs/>
          <w:sz w:val="18"/>
          <w:szCs w:val="18"/>
          <w:lang w:val="en-GB"/>
        </w:rPr>
      </w:pPr>
      <w:r w:rsidRPr="00135750">
        <w:rPr>
          <w:rFonts w:ascii="Verdana" w:hAnsi="Verdana"/>
          <w:bCs/>
          <w:sz w:val="18"/>
          <w:szCs w:val="18"/>
          <w:lang w:val="en-GB"/>
        </w:rPr>
        <w:t>Aucotec is therefore currently continuing to focus on its growth strategy with investments in personnel,</w:t>
      </w:r>
      <w:r w:rsidRPr="00135750">
        <w:rPr>
          <w:rFonts w:eastAsia="Times New Roman"/>
          <w:color w:val="212121"/>
          <w:lang w:val="en-GB"/>
        </w:rPr>
        <w:t xml:space="preserve"> qualification</w:t>
      </w:r>
      <w:r w:rsidRPr="00135750">
        <w:rPr>
          <w:rFonts w:ascii="Verdana" w:hAnsi="Verdana"/>
          <w:bCs/>
          <w:sz w:val="18"/>
          <w:szCs w:val="18"/>
          <w:lang w:val="en-GB"/>
        </w:rPr>
        <w:t xml:space="preserve"> and the subsidiaries. After the number of employees had already risen by around 40 % in the previous ten years (and turnover by a good 100 %), it increased again by a good 5 % to over 240 in the Aucotec Group, and by over 10 % in China alone. It is not just a slogan when employees are described as the biggest "asset", emphasizes Uwe Vogt. Their commitment and flexibility had ensured that there was hardly any loss of performance due to Corona - despite severe restrictions on travel and face-to-face meetings. "We always win customers over by </w:t>
      </w:r>
      <w:proofErr w:type="spellStart"/>
      <w:r w:rsidRPr="00135750">
        <w:rPr>
          <w:rFonts w:ascii="Verdana" w:hAnsi="Verdana"/>
          <w:bCs/>
          <w:sz w:val="18"/>
          <w:szCs w:val="18"/>
          <w:lang w:val="en-GB"/>
        </w:rPr>
        <w:t>Aucotec's</w:t>
      </w:r>
      <w:proofErr w:type="spellEnd"/>
      <w:r w:rsidRPr="00135750">
        <w:rPr>
          <w:rFonts w:ascii="Verdana" w:hAnsi="Verdana"/>
          <w:bCs/>
          <w:sz w:val="18"/>
          <w:szCs w:val="18"/>
          <w:lang w:val="en-GB"/>
        </w:rPr>
        <w:t xml:space="preserve"> personality as well. The fact that this worked even with completely new customers only using video, shows what a great team we have," praises Member of the Board Vogt.</w:t>
      </w:r>
    </w:p>
    <w:p w14:paraId="206DE80C" w14:textId="77777777" w:rsidR="00574B07" w:rsidRDefault="00574B07" w:rsidP="00C46BA4">
      <w:pPr>
        <w:spacing w:after="0" w:line="240" w:lineRule="auto"/>
        <w:rPr>
          <w:rFonts w:ascii="Verdana" w:hAnsi="Verdana"/>
          <w:b/>
          <w:sz w:val="18"/>
          <w:szCs w:val="18"/>
          <w:lang w:val="en-GB"/>
        </w:rPr>
      </w:pPr>
    </w:p>
    <w:p w14:paraId="732D980B" w14:textId="12995C12" w:rsidR="00B10412" w:rsidRPr="00135750" w:rsidRDefault="00135750" w:rsidP="00C46BA4">
      <w:pPr>
        <w:spacing w:after="0" w:line="240" w:lineRule="auto"/>
        <w:rPr>
          <w:rFonts w:ascii="Verdana" w:hAnsi="Verdana"/>
          <w:b/>
          <w:sz w:val="18"/>
          <w:szCs w:val="18"/>
          <w:lang w:val="en-GB"/>
        </w:rPr>
      </w:pPr>
      <w:r w:rsidRPr="00135750">
        <w:rPr>
          <w:rFonts w:ascii="Verdana" w:hAnsi="Verdana"/>
          <w:b/>
          <w:sz w:val="18"/>
          <w:szCs w:val="18"/>
          <w:lang w:val="en-GB"/>
        </w:rPr>
        <w:lastRenderedPageBreak/>
        <w:t>Links to images*:</w:t>
      </w:r>
    </w:p>
    <w:p w14:paraId="372ED7C1" w14:textId="77777777" w:rsidR="008F2973" w:rsidRPr="00135750" w:rsidRDefault="008F2973" w:rsidP="00C46BA4">
      <w:pPr>
        <w:spacing w:after="0" w:line="240" w:lineRule="auto"/>
        <w:rPr>
          <w:rFonts w:ascii="Verdana" w:hAnsi="Verdana"/>
          <w:sz w:val="18"/>
          <w:szCs w:val="18"/>
          <w:lang w:val="en-GB"/>
        </w:rPr>
      </w:pPr>
    </w:p>
    <w:p w14:paraId="117E445D" w14:textId="07FE102F" w:rsidR="00237DEE" w:rsidRPr="00574B07" w:rsidRDefault="004B3840" w:rsidP="008B6F2D">
      <w:pPr>
        <w:spacing w:after="0" w:line="240" w:lineRule="auto"/>
        <w:rPr>
          <w:rFonts w:ascii="Verdana" w:hAnsi="Verdana" w:cs="Draeger San"/>
          <w:color w:val="000000"/>
          <w:sz w:val="16"/>
          <w:szCs w:val="16"/>
          <w:lang w:val="en-US"/>
        </w:rPr>
      </w:pPr>
      <w:r>
        <w:rPr>
          <w:noProof/>
        </w:rPr>
        <w:drawing>
          <wp:inline distT="0" distB="0" distL="0" distR="0" wp14:anchorId="710D955B" wp14:editId="434AC3F5">
            <wp:extent cx="1287991" cy="789796"/>
            <wp:effectExtent l="0" t="0" r="7620" b="0"/>
            <wp:docPr id="11" name="Grafik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87991" cy="789796"/>
                    </a:xfrm>
                    <a:prstGeom prst="rect">
                      <a:avLst/>
                    </a:prstGeom>
                    <a:noFill/>
                    <a:ln>
                      <a:noFill/>
                    </a:ln>
                  </pic:spPr>
                </pic:pic>
              </a:graphicData>
            </a:graphic>
          </wp:inline>
        </w:drawing>
      </w:r>
      <w:r w:rsidR="00281909" w:rsidRPr="00574B07">
        <w:rPr>
          <w:rFonts w:ascii="Verdana" w:hAnsi="Verdana" w:cs="Draeger San"/>
          <w:color w:val="000000"/>
          <w:sz w:val="16"/>
          <w:szCs w:val="16"/>
          <w:lang w:val="en-US"/>
        </w:rPr>
        <w:t>(</w:t>
      </w:r>
      <w:r w:rsidR="00574B07">
        <w:rPr>
          <w:rFonts w:ascii="Verdana" w:hAnsi="Verdana" w:cs="Draeger San"/>
          <w:color w:val="000000"/>
          <w:sz w:val="16"/>
          <w:szCs w:val="16"/>
          <w:lang w:val="en-US"/>
        </w:rPr>
        <w:t>©</w:t>
      </w:r>
      <w:r w:rsidR="00281909" w:rsidRPr="00574B07">
        <w:rPr>
          <w:rFonts w:ascii="Verdana" w:hAnsi="Verdana" w:cs="Draeger San"/>
          <w:color w:val="000000"/>
          <w:sz w:val="16"/>
          <w:szCs w:val="16"/>
          <w:lang w:val="en-US"/>
        </w:rPr>
        <w:t xml:space="preserve">: AUCOTEC AG | </w:t>
      </w:r>
      <w:hyperlink r:id="rId10" w:history="1">
        <w:r w:rsidR="00281909" w:rsidRPr="00574B07">
          <w:rPr>
            <w:rStyle w:val="Hyperlink"/>
            <w:rFonts w:ascii="Verdana" w:hAnsi="Verdana" w:cs="Draeger San"/>
            <w:sz w:val="16"/>
            <w:szCs w:val="16"/>
            <w:lang w:val="en-US"/>
          </w:rPr>
          <w:t>Link</w:t>
        </w:r>
      </w:hyperlink>
      <w:r w:rsidR="00281909" w:rsidRPr="00574B07">
        <w:rPr>
          <w:rFonts w:ascii="Verdana" w:hAnsi="Verdana" w:cs="Draeger San"/>
          <w:color w:val="000000"/>
          <w:sz w:val="16"/>
          <w:szCs w:val="16"/>
          <w:lang w:val="en-US"/>
        </w:rPr>
        <w:t xml:space="preserve">) </w:t>
      </w:r>
      <w:r w:rsidR="00281909">
        <w:rPr>
          <w:noProof/>
        </w:rPr>
        <w:drawing>
          <wp:inline distT="0" distB="0" distL="0" distR="0" wp14:anchorId="627DB1EF" wp14:editId="0B1FFE8F">
            <wp:extent cx="1152525" cy="768350"/>
            <wp:effectExtent l="0" t="0" r="9525" b="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3443" cy="768962"/>
                    </a:xfrm>
                    <a:prstGeom prst="rect">
                      <a:avLst/>
                    </a:prstGeom>
                    <a:noFill/>
                    <a:ln>
                      <a:noFill/>
                    </a:ln>
                  </pic:spPr>
                </pic:pic>
              </a:graphicData>
            </a:graphic>
          </wp:inline>
        </w:drawing>
      </w:r>
      <w:r w:rsidR="00281909" w:rsidRPr="00574B07">
        <w:rPr>
          <w:rFonts w:ascii="Verdana" w:hAnsi="Verdana" w:cs="Draeger San"/>
          <w:color w:val="000000"/>
          <w:sz w:val="16"/>
          <w:szCs w:val="16"/>
          <w:lang w:val="en-US"/>
        </w:rPr>
        <w:t xml:space="preserve"> (</w:t>
      </w:r>
      <w:r w:rsidR="00574B07">
        <w:rPr>
          <w:rFonts w:ascii="Verdana" w:hAnsi="Verdana" w:cs="Draeger San"/>
          <w:color w:val="000000"/>
          <w:sz w:val="16"/>
          <w:szCs w:val="16"/>
          <w:lang w:val="en-US"/>
        </w:rPr>
        <w:t>©</w:t>
      </w:r>
      <w:r w:rsidR="00281909" w:rsidRPr="00574B07">
        <w:rPr>
          <w:rFonts w:ascii="Verdana" w:hAnsi="Verdana" w:cs="Draeger San"/>
          <w:color w:val="000000"/>
          <w:sz w:val="16"/>
          <w:szCs w:val="16"/>
          <w:lang w:val="en-US"/>
        </w:rPr>
        <w:t xml:space="preserve">: Mitsubishi Electric | </w:t>
      </w:r>
      <w:hyperlink r:id="rId13" w:history="1">
        <w:r w:rsidR="00281909" w:rsidRPr="00574B07">
          <w:rPr>
            <w:rStyle w:val="Hyperlink"/>
            <w:rFonts w:ascii="Verdana" w:hAnsi="Verdana" w:cs="Draeger San"/>
            <w:sz w:val="16"/>
            <w:szCs w:val="16"/>
            <w:lang w:val="en-US"/>
          </w:rPr>
          <w:t>Link</w:t>
        </w:r>
      </w:hyperlink>
      <w:r w:rsidR="00281909" w:rsidRPr="00574B07">
        <w:rPr>
          <w:rFonts w:ascii="Verdana" w:hAnsi="Verdana" w:cs="Draeger San"/>
          <w:color w:val="000000"/>
          <w:sz w:val="16"/>
          <w:szCs w:val="16"/>
          <w:lang w:val="en-US"/>
        </w:rPr>
        <w:t>)</w:t>
      </w:r>
    </w:p>
    <w:p w14:paraId="4357866C" w14:textId="77777777" w:rsidR="00281909" w:rsidRPr="00574B07" w:rsidRDefault="00281909" w:rsidP="008B6F2D">
      <w:pPr>
        <w:spacing w:after="0" w:line="240" w:lineRule="auto"/>
        <w:rPr>
          <w:rFonts w:ascii="Verdana" w:hAnsi="Verdana" w:cs="Draeger San"/>
          <w:color w:val="FF0000"/>
          <w:sz w:val="16"/>
          <w:szCs w:val="16"/>
          <w:lang w:val="en-US"/>
        </w:rPr>
      </w:pPr>
    </w:p>
    <w:p w14:paraId="1B17E766" w14:textId="51878757" w:rsidR="008B6F2D" w:rsidRPr="00135750" w:rsidRDefault="00574B07" w:rsidP="008B6F2D">
      <w:pPr>
        <w:spacing w:after="0" w:line="240" w:lineRule="auto"/>
        <w:rPr>
          <w:rFonts w:ascii="Verdana" w:hAnsi="Verdana"/>
          <w:sz w:val="16"/>
          <w:szCs w:val="16"/>
          <w:lang w:val="en-GB"/>
        </w:rPr>
      </w:pPr>
      <w:r>
        <w:rPr>
          <w:rFonts w:ascii="Verdana" w:hAnsi="Verdana"/>
          <w:sz w:val="16"/>
          <w:szCs w:val="16"/>
          <w:lang w:val="en-GB"/>
        </w:rPr>
        <w:t xml:space="preserve">Caption: </w:t>
      </w:r>
      <w:r w:rsidR="00135750" w:rsidRPr="00135750">
        <w:rPr>
          <w:rFonts w:ascii="Verdana" w:hAnsi="Verdana"/>
          <w:sz w:val="16"/>
          <w:szCs w:val="16"/>
          <w:lang w:val="en-GB"/>
        </w:rPr>
        <w:t xml:space="preserve">Aucotec AG, an independent medium-sized engineering software developer with </w:t>
      </w:r>
      <w:r w:rsidR="00135750" w:rsidRPr="00281909">
        <w:rPr>
          <w:rFonts w:ascii="Verdana" w:hAnsi="Verdana"/>
          <w:sz w:val="16"/>
          <w:szCs w:val="16"/>
          <w:lang w:val="en-GB"/>
        </w:rPr>
        <w:t>headquarters in Hanover</w:t>
      </w:r>
      <w:r w:rsidR="00135750" w:rsidRPr="00135750">
        <w:rPr>
          <w:rFonts w:ascii="Verdana" w:hAnsi="Verdana"/>
          <w:sz w:val="16"/>
          <w:szCs w:val="16"/>
          <w:lang w:val="en-GB"/>
        </w:rPr>
        <w:t xml:space="preserve"> since 1985, continues to grow</w:t>
      </w:r>
      <w:r w:rsidR="00135750" w:rsidRPr="00135750">
        <w:rPr>
          <w:rFonts w:ascii="Verdana" w:hAnsi="Verdana" w:cs="Draeger San"/>
          <w:color w:val="000000"/>
          <w:sz w:val="16"/>
          <w:szCs w:val="16"/>
          <w:lang w:val="en-GB"/>
        </w:rPr>
        <w:t xml:space="preserve"> </w:t>
      </w:r>
    </w:p>
    <w:p w14:paraId="1ECCD790" w14:textId="77777777" w:rsidR="00BC00F9" w:rsidRPr="00135750" w:rsidRDefault="00BC00F9" w:rsidP="00BC00F9">
      <w:pPr>
        <w:pStyle w:val="Aufzhlungszeichen"/>
        <w:numPr>
          <w:ilvl w:val="0"/>
          <w:numId w:val="0"/>
        </w:numPr>
        <w:rPr>
          <w:rFonts w:ascii="Verdana" w:hAnsi="Verdana"/>
          <w:sz w:val="16"/>
          <w:szCs w:val="16"/>
        </w:rPr>
      </w:pPr>
    </w:p>
    <w:p w14:paraId="33766064" w14:textId="153DC6F3" w:rsidR="00BC00F9" w:rsidRPr="00135750" w:rsidRDefault="00135750" w:rsidP="00BC00F9">
      <w:pPr>
        <w:pStyle w:val="Aufzhlungszeichen"/>
        <w:numPr>
          <w:ilvl w:val="0"/>
          <w:numId w:val="0"/>
        </w:numPr>
        <w:rPr>
          <w:rFonts w:ascii="Verdana" w:hAnsi="Verdana"/>
          <w:sz w:val="16"/>
          <w:szCs w:val="16"/>
        </w:rPr>
      </w:pPr>
      <w:r w:rsidRPr="00135750">
        <w:rPr>
          <w:rFonts w:ascii="Verdana" w:hAnsi="Verdana"/>
          <w:noProof/>
          <w:sz w:val="16"/>
          <w:szCs w:val="16"/>
        </w:rPr>
        <w:drawing>
          <wp:anchor distT="0" distB="0" distL="114300" distR="114300" simplePos="0" relativeHeight="251662336" behindDoc="0" locked="0" layoutInCell="1" allowOverlap="1" wp14:anchorId="64A45D77" wp14:editId="10A291FF">
            <wp:simplePos x="0" y="0"/>
            <wp:positionH relativeFrom="margin">
              <wp:posOffset>0</wp:posOffset>
            </wp:positionH>
            <wp:positionV relativeFrom="paragraph">
              <wp:posOffset>132715</wp:posOffset>
            </wp:positionV>
            <wp:extent cx="1333500" cy="889000"/>
            <wp:effectExtent l="0" t="0" r="0" b="6350"/>
            <wp:wrapSquare wrapText="bothSides"/>
            <wp:docPr id="6" name="Grafik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1767" name="Grafik 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335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CB531" w14:textId="77777777" w:rsidR="00BC00F9" w:rsidRPr="00135750" w:rsidRDefault="00BC00F9" w:rsidP="00BC00F9">
      <w:pPr>
        <w:pStyle w:val="Aufzhlungszeichen"/>
        <w:numPr>
          <w:ilvl w:val="0"/>
          <w:numId w:val="0"/>
        </w:numPr>
        <w:rPr>
          <w:rFonts w:ascii="Verdana" w:hAnsi="Verdana"/>
          <w:sz w:val="16"/>
          <w:szCs w:val="16"/>
        </w:rPr>
      </w:pPr>
    </w:p>
    <w:p w14:paraId="02A002FA" w14:textId="77777777" w:rsidR="00BC00F9" w:rsidRPr="00135750" w:rsidRDefault="00BC00F9" w:rsidP="00BC00F9">
      <w:pPr>
        <w:pStyle w:val="Aufzhlungszeichen"/>
        <w:numPr>
          <w:ilvl w:val="0"/>
          <w:numId w:val="0"/>
        </w:numPr>
        <w:rPr>
          <w:rFonts w:ascii="Verdana" w:hAnsi="Verdana"/>
          <w:sz w:val="16"/>
          <w:szCs w:val="16"/>
        </w:rPr>
      </w:pPr>
    </w:p>
    <w:p w14:paraId="4F9EF30E" w14:textId="77777777" w:rsidR="00BC00F9" w:rsidRPr="00135750" w:rsidRDefault="00BC00F9" w:rsidP="00BC00F9">
      <w:pPr>
        <w:pStyle w:val="Aufzhlungszeichen"/>
        <w:numPr>
          <w:ilvl w:val="0"/>
          <w:numId w:val="0"/>
        </w:numPr>
        <w:rPr>
          <w:rFonts w:ascii="Verdana" w:hAnsi="Verdana"/>
          <w:sz w:val="16"/>
          <w:szCs w:val="16"/>
        </w:rPr>
      </w:pPr>
    </w:p>
    <w:p w14:paraId="1FDF4FCF" w14:textId="77777777" w:rsidR="00BC00F9" w:rsidRPr="00135750" w:rsidRDefault="00BC00F9" w:rsidP="00BC00F9">
      <w:pPr>
        <w:pStyle w:val="Aufzhlungszeichen"/>
        <w:numPr>
          <w:ilvl w:val="0"/>
          <w:numId w:val="0"/>
        </w:numPr>
        <w:rPr>
          <w:rFonts w:ascii="Verdana" w:hAnsi="Verdana"/>
          <w:sz w:val="16"/>
          <w:szCs w:val="16"/>
        </w:rPr>
      </w:pPr>
    </w:p>
    <w:p w14:paraId="55057C02" w14:textId="77777777" w:rsidR="00BC00F9" w:rsidRPr="00135750" w:rsidRDefault="00BC00F9" w:rsidP="00BC00F9">
      <w:pPr>
        <w:pStyle w:val="Aufzhlungszeichen"/>
        <w:numPr>
          <w:ilvl w:val="0"/>
          <w:numId w:val="0"/>
        </w:numPr>
        <w:rPr>
          <w:rFonts w:ascii="Verdana" w:hAnsi="Verdana"/>
          <w:sz w:val="16"/>
          <w:szCs w:val="16"/>
        </w:rPr>
      </w:pPr>
    </w:p>
    <w:p w14:paraId="4E734153" w14:textId="77777777" w:rsidR="00BC00F9" w:rsidRPr="00135750" w:rsidRDefault="00BC00F9" w:rsidP="00BC00F9">
      <w:pPr>
        <w:pStyle w:val="Aufzhlungszeichen"/>
        <w:numPr>
          <w:ilvl w:val="0"/>
          <w:numId w:val="0"/>
        </w:numPr>
        <w:rPr>
          <w:rFonts w:ascii="Verdana" w:hAnsi="Verdana"/>
          <w:sz w:val="16"/>
          <w:szCs w:val="16"/>
        </w:rPr>
      </w:pPr>
    </w:p>
    <w:p w14:paraId="6CA86CBF" w14:textId="77777777" w:rsidR="00BC00F9" w:rsidRPr="00135750" w:rsidRDefault="00BC00F9" w:rsidP="00BC00F9">
      <w:pPr>
        <w:pStyle w:val="Aufzhlungszeichen"/>
        <w:numPr>
          <w:ilvl w:val="0"/>
          <w:numId w:val="0"/>
        </w:numPr>
        <w:rPr>
          <w:rFonts w:ascii="Verdana" w:hAnsi="Verdana"/>
          <w:sz w:val="16"/>
          <w:szCs w:val="16"/>
        </w:rPr>
      </w:pPr>
    </w:p>
    <w:p w14:paraId="369DFCDF" w14:textId="73DBB70C" w:rsidR="00BC00F9" w:rsidRPr="00135750" w:rsidRDefault="00574B07" w:rsidP="00BC00F9">
      <w:pPr>
        <w:pStyle w:val="Aufzhlungszeichen"/>
        <w:numPr>
          <w:ilvl w:val="0"/>
          <w:numId w:val="0"/>
        </w:numPr>
        <w:rPr>
          <w:rFonts w:ascii="Verdana" w:hAnsi="Verdana"/>
          <w:sz w:val="16"/>
          <w:szCs w:val="16"/>
          <w:lang w:eastAsia="en-US" w:bidi="ar-SA"/>
        </w:rPr>
      </w:pPr>
      <w:r>
        <w:rPr>
          <w:rFonts w:ascii="Verdana" w:hAnsi="Verdana"/>
          <w:sz w:val="16"/>
          <w:szCs w:val="16"/>
          <w:lang w:eastAsia="en-US" w:bidi="ar-SA"/>
        </w:rPr>
        <w:t xml:space="preserve">Caption: </w:t>
      </w:r>
      <w:hyperlink r:id="rId16" w:history="1">
        <w:r w:rsidRPr="00574B07">
          <w:rPr>
            <w:rStyle w:val="Hyperlink"/>
            <w:rFonts w:ascii="Verdana" w:hAnsi="Verdana"/>
            <w:sz w:val="16"/>
            <w:szCs w:val="16"/>
            <w:lang w:val="en-US"/>
          </w:rPr>
          <w:t>Uwe Vogt, Aucotec M</w:t>
        </w:r>
        <w:r w:rsidRPr="00574B07">
          <w:rPr>
            <w:rStyle w:val="Hyperlink"/>
            <w:rFonts w:ascii="Verdana" w:hAnsi="Verdana"/>
            <w:sz w:val="16"/>
            <w:szCs w:val="16"/>
            <w:lang w:val="en-US"/>
          </w:rPr>
          <w:t>a</w:t>
        </w:r>
        <w:r w:rsidRPr="00574B07">
          <w:rPr>
            <w:rStyle w:val="Hyperlink"/>
            <w:rFonts w:ascii="Verdana" w:hAnsi="Verdana"/>
            <w:sz w:val="16"/>
            <w:szCs w:val="16"/>
            <w:lang w:val="en-US"/>
          </w:rPr>
          <w:t>nagement Board</w:t>
        </w:r>
      </w:hyperlink>
      <w:r w:rsidRPr="00574B07">
        <w:rPr>
          <w:rStyle w:val="Hyperlink"/>
          <w:rFonts w:ascii="Verdana" w:hAnsi="Verdana"/>
          <w:sz w:val="16"/>
          <w:szCs w:val="16"/>
          <w:lang w:val="en-US"/>
        </w:rPr>
        <w:t xml:space="preserve"> : </w:t>
      </w:r>
      <w:r w:rsidR="00135750" w:rsidRPr="00135750">
        <w:rPr>
          <w:rFonts w:ascii="Verdana" w:hAnsi="Verdana"/>
          <w:sz w:val="16"/>
          <w:szCs w:val="16"/>
          <w:lang w:eastAsia="en-US" w:bidi="ar-SA"/>
        </w:rPr>
        <w:t xml:space="preserve">"We always win customers over by </w:t>
      </w:r>
      <w:proofErr w:type="spellStart"/>
      <w:r w:rsidR="00135750" w:rsidRPr="00135750">
        <w:rPr>
          <w:rFonts w:ascii="Verdana" w:hAnsi="Verdana"/>
          <w:sz w:val="16"/>
          <w:szCs w:val="16"/>
          <w:lang w:eastAsia="en-US" w:bidi="ar-SA"/>
        </w:rPr>
        <w:t>Aucotec's</w:t>
      </w:r>
      <w:proofErr w:type="spellEnd"/>
      <w:r w:rsidR="00135750" w:rsidRPr="00135750">
        <w:rPr>
          <w:rFonts w:ascii="Verdana" w:hAnsi="Verdana"/>
          <w:sz w:val="16"/>
          <w:szCs w:val="16"/>
          <w:lang w:eastAsia="en-US" w:bidi="ar-SA"/>
        </w:rPr>
        <w:t xml:space="preserve"> personality as well. The fact that this worked via video, even with completely new customers, shows what a great team we have."</w:t>
      </w:r>
      <w:r>
        <w:rPr>
          <w:rFonts w:ascii="Verdana" w:hAnsi="Verdana"/>
          <w:sz w:val="16"/>
          <w:szCs w:val="16"/>
          <w:lang w:eastAsia="en-US" w:bidi="ar-SA"/>
        </w:rPr>
        <w:t xml:space="preserve"> </w:t>
      </w:r>
    </w:p>
    <w:p w14:paraId="65FACA2E" w14:textId="4A09B3F5" w:rsidR="00BC00F9" w:rsidRPr="00D93022" w:rsidRDefault="00574B07" w:rsidP="00BC00F9">
      <w:pPr>
        <w:pStyle w:val="Aufzhlungszeichen"/>
        <w:numPr>
          <w:ilvl w:val="0"/>
          <w:numId w:val="0"/>
        </w:numPr>
        <w:rPr>
          <w:rFonts w:ascii="Verdana" w:hAnsi="Verdana" w:cs="Draeger San"/>
          <w:color w:val="000000"/>
          <w:sz w:val="16"/>
          <w:szCs w:val="16"/>
          <w:lang w:val="fr-FR"/>
        </w:rPr>
      </w:pPr>
      <w:r>
        <w:rPr>
          <w:rFonts w:ascii="Verdana" w:hAnsi="Verdana"/>
          <w:sz w:val="16"/>
          <w:szCs w:val="16"/>
          <w:lang w:val="fr-FR"/>
        </w:rPr>
        <w:t>(</w:t>
      </w:r>
      <w:r w:rsidR="00135750" w:rsidRPr="00D93022">
        <w:rPr>
          <w:rFonts w:ascii="Verdana" w:hAnsi="Verdana"/>
          <w:sz w:val="16"/>
          <w:szCs w:val="16"/>
          <w:lang w:val="fr-FR"/>
        </w:rPr>
        <w:t xml:space="preserve">© </w:t>
      </w:r>
      <w:r w:rsidR="00135750" w:rsidRPr="00D93022">
        <w:rPr>
          <w:rFonts w:ascii="Verdana" w:hAnsi="Verdana" w:cs="Draeger San"/>
          <w:color w:val="000000"/>
          <w:sz w:val="16"/>
          <w:szCs w:val="16"/>
          <w:lang w:val="fr-FR"/>
        </w:rPr>
        <w:t xml:space="preserve"> AUCOTEC AG</w:t>
      </w:r>
      <w:r>
        <w:rPr>
          <w:rFonts w:ascii="Verdana" w:hAnsi="Verdana" w:cs="Draeger San"/>
          <w:color w:val="000000"/>
          <w:sz w:val="16"/>
          <w:szCs w:val="16"/>
          <w:lang w:val="fr-FR"/>
        </w:rPr>
        <w:t>)</w:t>
      </w:r>
    </w:p>
    <w:p w14:paraId="59890A07" w14:textId="77777777" w:rsidR="00F33E24" w:rsidRPr="00D93022" w:rsidRDefault="00F33E24" w:rsidP="00A63359">
      <w:pPr>
        <w:spacing w:after="0" w:line="240" w:lineRule="auto"/>
        <w:rPr>
          <w:rFonts w:ascii="Verdana" w:hAnsi="Verdana"/>
          <w:sz w:val="16"/>
          <w:szCs w:val="16"/>
          <w:lang w:val="fr-FR"/>
        </w:rPr>
      </w:pPr>
    </w:p>
    <w:p w14:paraId="16234AE4" w14:textId="251609F7" w:rsidR="00A63359" w:rsidRPr="00135750" w:rsidRDefault="00135750" w:rsidP="00A63359">
      <w:pPr>
        <w:spacing w:after="0" w:line="240" w:lineRule="auto"/>
        <w:rPr>
          <w:rFonts w:ascii="Verdana" w:hAnsi="Verdana"/>
          <w:sz w:val="16"/>
          <w:szCs w:val="16"/>
          <w:lang w:val="en-GB"/>
        </w:rPr>
      </w:pPr>
      <w:r w:rsidRPr="00135750">
        <w:rPr>
          <w:rFonts w:ascii="Verdana" w:hAnsi="Verdana"/>
          <w:sz w:val="16"/>
          <w:szCs w:val="16"/>
          <w:lang w:val="en-GB"/>
        </w:rPr>
        <w:t>*These images are protected by copyright. They may be used for editorial purposes in connection with Aucotec.</w:t>
      </w:r>
    </w:p>
    <w:p w14:paraId="62FCDD4D" w14:textId="77777777" w:rsidR="00C4037B" w:rsidRPr="00135750" w:rsidRDefault="00C4037B" w:rsidP="00C46BA4">
      <w:pPr>
        <w:spacing w:after="0" w:line="240" w:lineRule="auto"/>
        <w:rPr>
          <w:rFonts w:ascii="Verdana" w:hAnsi="Verdana"/>
          <w:sz w:val="16"/>
          <w:szCs w:val="16"/>
          <w:lang w:val="en-GB"/>
        </w:rPr>
      </w:pPr>
    </w:p>
    <w:p w14:paraId="15B66F0C" w14:textId="77777777" w:rsidR="00C46BA4" w:rsidRPr="00135750" w:rsidRDefault="00135750" w:rsidP="00C46BA4">
      <w:pPr>
        <w:spacing w:after="0" w:line="240" w:lineRule="auto"/>
        <w:rPr>
          <w:rFonts w:ascii="Verdana" w:hAnsi="Verdana"/>
          <w:sz w:val="16"/>
          <w:szCs w:val="16"/>
          <w:lang w:val="en-GB"/>
        </w:rPr>
      </w:pPr>
      <w:r w:rsidRPr="00135750">
        <w:rPr>
          <w:rFonts w:ascii="Verdana" w:hAnsi="Verdana"/>
          <w:sz w:val="16"/>
          <w:szCs w:val="16"/>
          <w:lang w:val="en-GB"/>
        </w:rPr>
        <w:t>___________________________________________________________________________</w:t>
      </w:r>
    </w:p>
    <w:p w14:paraId="23C4C43B" w14:textId="3784D1F2" w:rsidR="00B51E37" w:rsidRPr="00135750" w:rsidRDefault="004A6EF1" w:rsidP="00D30C17">
      <w:pPr>
        <w:spacing w:after="0" w:line="240" w:lineRule="auto"/>
        <w:rPr>
          <w:rFonts w:ascii="Verdana" w:hAnsi="Verdana"/>
          <w:sz w:val="16"/>
          <w:szCs w:val="16"/>
          <w:lang w:val="en-GB"/>
        </w:rPr>
      </w:pPr>
      <w:hyperlink r:id="rId17" w:history="1">
        <w:r w:rsidR="00135750" w:rsidRPr="00135750">
          <w:rPr>
            <w:rStyle w:val="Hyperlink"/>
            <w:rFonts w:ascii="Verdana" w:hAnsi="Verdana" w:cstheme="minorBidi"/>
            <w:b/>
            <w:sz w:val="16"/>
            <w:szCs w:val="16"/>
            <w:lang w:val="en-GB"/>
          </w:rPr>
          <w:t>Aucotec AG</w:t>
        </w:r>
      </w:hyperlink>
      <w:r w:rsidR="00135750" w:rsidRPr="00135750">
        <w:rPr>
          <w:rFonts w:ascii="Verdana" w:hAnsi="Verdana"/>
          <w:sz w:val="16"/>
          <w:szCs w:val="16"/>
          <w:lang w:val="en-GB"/>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in Hanover, the Aucotec Group includes six other locations in Germany as well as subsidiaries in China, </w:t>
      </w:r>
      <w:r w:rsidR="00D93022">
        <w:rPr>
          <w:rFonts w:ascii="Verdana" w:hAnsi="Verdana"/>
          <w:sz w:val="16"/>
          <w:szCs w:val="16"/>
          <w:lang w:val="en-GB"/>
        </w:rPr>
        <w:t xml:space="preserve">India, </w:t>
      </w:r>
      <w:r w:rsidR="00135750" w:rsidRPr="00135750">
        <w:rPr>
          <w:rFonts w:ascii="Verdana" w:hAnsi="Verdana"/>
          <w:sz w:val="16"/>
          <w:szCs w:val="16"/>
          <w:lang w:val="en-GB"/>
        </w:rPr>
        <w:t>South Korea, the Netherlands, France, Italy, Austria, Poland, Sweden, Norway and the USA. What is more, a global partner network ensures local support</w:t>
      </w:r>
      <w:r w:rsidR="00EE2495">
        <w:rPr>
          <w:rFonts w:ascii="Verdana" w:hAnsi="Verdana"/>
          <w:sz w:val="16"/>
          <w:szCs w:val="16"/>
          <w:lang w:val="en-GB"/>
        </w:rPr>
        <w:t xml:space="preserve"> </w:t>
      </w:r>
      <w:r w:rsidR="00EE2495" w:rsidRPr="00135750">
        <w:rPr>
          <w:rFonts w:ascii="Verdana" w:hAnsi="Verdana"/>
          <w:sz w:val="16"/>
          <w:szCs w:val="16"/>
          <w:lang w:val="en-GB"/>
        </w:rPr>
        <w:t>all over the world.</w:t>
      </w:r>
    </w:p>
    <w:p w14:paraId="3F28CED8" w14:textId="77777777" w:rsidR="00B51E37" w:rsidRPr="00135750" w:rsidRDefault="00B51E37" w:rsidP="00D30C17">
      <w:pPr>
        <w:spacing w:after="0" w:line="240" w:lineRule="auto"/>
        <w:rPr>
          <w:rFonts w:ascii="Verdana" w:hAnsi="Verdana"/>
          <w:sz w:val="16"/>
          <w:szCs w:val="16"/>
          <w:lang w:val="en-GB"/>
        </w:rPr>
      </w:pPr>
    </w:p>
    <w:p w14:paraId="1B4EAEDB" w14:textId="77777777" w:rsidR="00B51E37" w:rsidRPr="00135750" w:rsidRDefault="00B51E37" w:rsidP="00D30C17">
      <w:pPr>
        <w:spacing w:after="0" w:line="240" w:lineRule="auto"/>
        <w:rPr>
          <w:rFonts w:ascii="Verdana" w:hAnsi="Verdana"/>
          <w:sz w:val="16"/>
          <w:szCs w:val="16"/>
          <w:lang w:val="en-GB"/>
        </w:rPr>
      </w:pPr>
    </w:p>
    <w:p w14:paraId="7F27A597" w14:textId="3496BEC8" w:rsidR="00D30C17" w:rsidRPr="00135750" w:rsidRDefault="00135750" w:rsidP="00D30C17">
      <w:pPr>
        <w:spacing w:after="0" w:line="240" w:lineRule="auto"/>
        <w:rPr>
          <w:lang w:val="en-GB"/>
        </w:rPr>
      </w:pPr>
      <w:r w:rsidRPr="00135750">
        <w:rPr>
          <w:rFonts w:ascii="Verdana" w:hAnsi="Verdana"/>
          <w:sz w:val="16"/>
          <w:szCs w:val="16"/>
          <w:lang w:val="en-GB"/>
        </w:rPr>
        <w:t>We would be grateful if you could supply us with a copy of your article. Thank you very much!</w:t>
      </w:r>
    </w:p>
    <w:p w14:paraId="7559CC78" w14:textId="77777777" w:rsidR="00D30C17" w:rsidRPr="00135750" w:rsidRDefault="00D30C17" w:rsidP="00D30C17">
      <w:pPr>
        <w:spacing w:after="0" w:line="240" w:lineRule="auto"/>
        <w:rPr>
          <w:lang w:val="en-GB"/>
        </w:rPr>
      </w:pPr>
    </w:p>
    <w:p w14:paraId="7CDF2B4E" w14:textId="3DADB07F" w:rsidR="00D30C17" w:rsidRPr="00135750" w:rsidRDefault="00135750" w:rsidP="00D30C17">
      <w:pPr>
        <w:spacing w:after="0" w:line="240" w:lineRule="auto"/>
        <w:rPr>
          <w:rFonts w:ascii="Verdana" w:hAnsi="Verdana"/>
          <w:sz w:val="16"/>
          <w:szCs w:val="16"/>
          <w:lang w:val="en-GB"/>
        </w:rPr>
      </w:pPr>
      <w:r w:rsidRPr="00135750">
        <w:rPr>
          <w:rFonts w:ascii="Verdana" w:hAnsi="Verdana"/>
          <w:b/>
          <w:sz w:val="16"/>
          <w:szCs w:val="16"/>
          <w:lang w:val="en-GB"/>
        </w:rPr>
        <w:t>AUCOTEC AG</w:t>
      </w:r>
      <w:r w:rsidRPr="00135750">
        <w:rPr>
          <w:rFonts w:ascii="Verdana" w:hAnsi="Verdana"/>
          <w:sz w:val="16"/>
          <w:szCs w:val="16"/>
          <w:lang w:val="en-GB"/>
        </w:rPr>
        <w:t xml:space="preserve">, </w:t>
      </w:r>
      <w:proofErr w:type="spellStart"/>
      <w:r w:rsidRPr="00135750">
        <w:rPr>
          <w:rFonts w:ascii="Verdana" w:hAnsi="Verdana"/>
          <w:sz w:val="16"/>
          <w:szCs w:val="16"/>
          <w:lang w:val="en-GB"/>
        </w:rPr>
        <w:t>Hannoversche</w:t>
      </w:r>
      <w:proofErr w:type="spellEnd"/>
      <w:r w:rsidRPr="00135750">
        <w:rPr>
          <w:rFonts w:ascii="Verdana" w:hAnsi="Verdana"/>
          <w:sz w:val="16"/>
          <w:szCs w:val="16"/>
          <w:lang w:val="en-GB"/>
        </w:rPr>
        <w:t xml:space="preserve"> </w:t>
      </w:r>
      <w:proofErr w:type="spellStart"/>
      <w:r w:rsidRPr="00135750">
        <w:rPr>
          <w:rFonts w:ascii="Verdana" w:hAnsi="Verdana"/>
          <w:sz w:val="16"/>
          <w:szCs w:val="16"/>
          <w:lang w:val="en-GB"/>
        </w:rPr>
        <w:t>Straße</w:t>
      </w:r>
      <w:proofErr w:type="spellEnd"/>
      <w:r w:rsidRPr="00135750">
        <w:rPr>
          <w:rFonts w:ascii="Verdana" w:hAnsi="Verdana"/>
          <w:sz w:val="16"/>
          <w:szCs w:val="16"/>
          <w:lang w:val="en-GB"/>
        </w:rPr>
        <w:t xml:space="preserve"> 105, 30916 </w:t>
      </w:r>
      <w:proofErr w:type="spellStart"/>
      <w:r w:rsidRPr="00135750">
        <w:rPr>
          <w:rFonts w:ascii="Verdana" w:hAnsi="Verdana"/>
          <w:sz w:val="16"/>
          <w:szCs w:val="16"/>
          <w:lang w:val="en-GB"/>
        </w:rPr>
        <w:t>Isernhagen</w:t>
      </w:r>
      <w:proofErr w:type="spellEnd"/>
      <w:r w:rsidRPr="00135750">
        <w:rPr>
          <w:rFonts w:ascii="Verdana" w:hAnsi="Verdana"/>
          <w:sz w:val="16"/>
          <w:szCs w:val="16"/>
          <w:lang w:val="en-GB"/>
        </w:rPr>
        <w:t xml:space="preserve">, www.aucotec.com </w:t>
      </w:r>
    </w:p>
    <w:p w14:paraId="188D4E1E" w14:textId="6DA41927" w:rsidR="00D30C17" w:rsidRPr="00135750" w:rsidRDefault="00135750" w:rsidP="00D30C17">
      <w:pPr>
        <w:spacing w:after="0" w:line="240" w:lineRule="auto"/>
        <w:rPr>
          <w:rFonts w:ascii="Verdana" w:hAnsi="Verdana"/>
          <w:sz w:val="18"/>
          <w:szCs w:val="16"/>
          <w:lang w:val="en-GB"/>
        </w:rPr>
      </w:pPr>
      <w:r w:rsidRPr="00135750">
        <w:rPr>
          <w:rFonts w:ascii="Verdana" w:hAnsi="Verdana"/>
          <w:sz w:val="16"/>
          <w:szCs w:val="16"/>
          <w:lang w:val="en-GB"/>
        </w:rPr>
        <w:t>Press and Public Relations, Johanna Kiesel</w:t>
      </w:r>
      <w:hyperlink r:id="rId18" w:history="1">
        <w:r w:rsidRPr="00135750">
          <w:rPr>
            <w:rStyle w:val="Hyperlink"/>
            <w:rFonts w:ascii="Verdana" w:hAnsi="Verdana" w:cstheme="minorBidi"/>
            <w:sz w:val="16"/>
            <w:szCs w:val="16"/>
            <w:lang w:val="en-GB"/>
          </w:rPr>
          <w:t>(johanna.kiesel@aucotec.com,</w:t>
        </w:r>
      </w:hyperlink>
      <w:r w:rsidRPr="00135750">
        <w:rPr>
          <w:rFonts w:ascii="Verdana" w:hAnsi="Verdana"/>
          <w:sz w:val="16"/>
          <w:szCs w:val="16"/>
          <w:lang w:val="en-GB"/>
        </w:rPr>
        <w:t>+49(0)511-6103186</w:t>
      </w:r>
      <w:r w:rsidRPr="00135750">
        <w:rPr>
          <w:rFonts w:ascii="Verdana" w:hAnsi="Verdana"/>
          <w:sz w:val="18"/>
          <w:szCs w:val="16"/>
          <w:lang w:val="en-GB"/>
        </w:rPr>
        <w:t>)</w:t>
      </w:r>
      <w:bookmarkEnd w:id="0"/>
    </w:p>
    <w:sectPr w:rsidR="00D30C17" w:rsidRPr="00135750" w:rsidSect="00DB3364">
      <w:headerReference w:type="even" r:id="rId19"/>
      <w:headerReference w:type="default" r:id="rId20"/>
      <w:footerReference w:type="even" r:id="rId21"/>
      <w:footerReference w:type="default" r:id="rId22"/>
      <w:headerReference w:type="first" r:id="rId23"/>
      <w:foot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5893" w14:textId="77777777" w:rsidR="008D0345" w:rsidRDefault="00135750">
      <w:pPr>
        <w:spacing w:after="0" w:line="240" w:lineRule="auto"/>
      </w:pPr>
      <w:r>
        <w:separator/>
      </w:r>
    </w:p>
  </w:endnote>
  <w:endnote w:type="continuationSeparator" w:id="0">
    <w:p w14:paraId="5BF265C6" w14:textId="77777777" w:rsidR="008D0345" w:rsidRDefault="0013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0E95"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135750">
    <w:pPr>
      <w:pStyle w:val="Fuzeile"/>
    </w:pPr>
    <w:r>
      <w:rPr>
        <w:noProof/>
        <w:lang w:eastAsia="de-DE"/>
      </w:rPr>
      <mc:AlternateContent>
        <mc:Choice Requires="wps">
          <w:drawing>
            <wp:anchor distT="45720" distB="45720" distL="114300" distR="114300" simplePos="0" relativeHeight="251661312" behindDoc="0" locked="0" layoutInCell="1" allowOverlap="1" wp14:anchorId="5B220A1C" wp14:editId="43EAA91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0086A3C5" w14:textId="77777777" w:rsidR="00DB3364" w:rsidRPr="00254B77" w:rsidRDefault="00135750" w:rsidP="00DB3364">
                          <w:pPr>
                            <w:jc w:val="right"/>
                            <w:rPr>
                              <w:rFonts w:ascii="Titillium" w:hAnsi="Titillium"/>
                              <w:sz w:val="24"/>
                              <w:szCs w:val="24"/>
                            </w:rPr>
                          </w:pPr>
                          <w:r w:rsidRPr="00254B77">
                            <w:rPr>
                              <w:rFonts w:ascii="Titillium" w:hAnsi="Titillium"/>
                              <w:color w:val="0095DB"/>
                              <w:sz w:val="24"/>
                              <w:szCs w:val="24"/>
                              <w:lang w:val="en-GB"/>
                            </w:rPr>
                            <w:t>web</w:t>
                          </w:r>
                          <w:r w:rsidRPr="00254B77">
                            <w:rPr>
                              <w:rFonts w:ascii="Titillium" w:hAnsi="Titillium"/>
                              <w:color w:val="FFFFFF" w:themeColor="background1"/>
                              <w:sz w:val="24"/>
                              <w:szCs w:val="24"/>
                              <w:lang w:val="en-GB"/>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5B220A1C"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0086A3C5" w14:textId="77777777" w:rsidR="00DB3364" w:rsidRPr="00254B77" w:rsidRDefault="00135750" w:rsidP="00DB3364">
                    <w:pPr>
                      <w:jc w:val="right"/>
                      <w:rPr>
                        <w:rFonts w:ascii="Titillium" w:hAnsi="Titillium"/>
                        <w:sz w:val="24"/>
                        <w:szCs w:val="24"/>
                      </w:rPr>
                    </w:pPr>
                    <w:r w:rsidRPr="00254B77">
                      <w:rPr>
                        <w:rFonts w:ascii="Titillium" w:hAnsi="Titillium"/>
                        <w:color w:val="0095DB"/>
                        <w:sz w:val="24"/>
                        <w:szCs w:val="24"/>
                        <w:lang w:val="en-GB"/>
                      </w:rPr>
                      <w:t>web</w:t>
                    </w:r>
                    <w:r w:rsidRPr="00254B77">
                      <w:rPr>
                        <w:rFonts w:ascii="Titillium" w:hAnsi="Titillium"/>
                        <w:color w:val="FFFFFF" w:themeColor="background1"/>
                        <w:sz w:val="24"/>
                        <w:szCs w:val="24"/>
                        <w:lang w:val="en-GB"/>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1C64C34D" wp14:editId="60A51772">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6174"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81A6" w14:textId="77777777" w:rsidR="008D0345" w:rsidRDefault="00135750">
      <w:pPr>
        <w:spacing w:after="0" w:line="240" w:lineRule="auto"/>
      </w:pPr>
      <w:r>
        <w:separator/>
      </w:r>
    </w:p>
  </w:footnote>
  <w:footnote w:type="continuationSeparator" w:id="0">
    <w:p w14:paraId="02C4B3C8" w14:textId="77777777" w:rsidR="008D0345" w:rsidRDefault="00135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CA51"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135750">
    <w:pPr>
      <w:pStyle w:val="Kopfzeile"/>
    </w:pPr>
    <w:r>
      <w:rPr>
        <w:noProof/>
      </w:rPr>
      <mc:AlternateContent>
        <mc:Choice Requires="wpg">
          <w:drawing>
            <wp:anchor distT="0" distB="0" distL="114300" distR="114300" simplePos="0" relativeHeight="251663360" behindDoc="0" locked="0" layoutInCell="1" allowOverlap="1" wp14:anchorId="47C7AF77" wp14:editId="52A33B2D">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13575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38814C47" wp14:editId="53580DCB">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7072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18181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6560E"/>
    <w:rsid w:val="000B0FB9"/>
    <w:rsid w:val="000D7AEE"/>
    <w:rsid w:val="00134C03"/>
    <w:rsid w:val="00135750"/>
    <w:rsid w:val="001647D0"/>
    <w:rsid w:val="002143C8"/>
    <w:rsid w:val="00220369"/>
    <w:rsid w:val="00237DEE"/>
    <w:rsid w:val="00254B77"/>
    <w:rsid w:val="00276121"/>
    <w:rsid w:val="00281909"/>
    <w:rsid w:val="002B2D28"/>
    <w:rsid w:val="00302ED9"/>
    <w:rsid w:val="00307185"/>
    <w:rsid w:val="00331F35"/>
    <w:rsid w:val="00390093"/>
    <w:rsid w:val="003958C2"/>
    <w:rsid w:val="003A1E0C"/>
    <w:rsid w:val="003A30C4"/>
    <w:rsid w:val="003C6583"/>
    <w:rsid w:val="003E467A"/>
    <w:rsid w:val="00475EF8"/>
    <w:rsid w:val="00493131"/>
    <w:rsid w:val="004A6EF1"/>
    <w:rsid w:val="004B3840"/>
    <w:rsid w:val="004E355A"/>
    <w:rsid w:val="004F3ACD"/>
    <w:rsid w:val="005513FE"/>
    <w:rsid w:val="00574B07"/>
    <w:rsid w:val="00611E85"/>
    <w:rsid w:val="006644D7"/>
    <w:rsid w:val="0068561A"/>
    <w:rsid w:val="006A047C"/>
    <w:rsid w:val="006D3B83"/>
    <w:rsid w:val="0071484F"/>
    <w:rsid w:val="0076474A"/>
    <w:rsid w:val="00807D33"/>
    <w:rsid w:val="00825FB1"/>
    <w:rsid w:val="0085156D"/>
    <w:rsid w:val="0085309C"/>
    <w:rsid w:val="008A3C0F"/>
    <w:rsid w:val="008B4639"/>
    <w:rsid w:val="008B6F2D"/>
    <w:rsid w:val="008C05B1"/>
    <w:rsid w:val="008C2318"/>
    <w:rsid w:val="008C3BC0"/>
    <w:rsid w:val="008D0345"/>
    <w:rsid w:val="008F2973"/>
    <w:rsid w:val="00911D4C"/>
    <w:rsid w:val="00952E4E"/>
    <w:rsid w:val="00965CD1"/>
    <w:rsid w:val="00972C4E"/>
    <w:rsid w:val="00975C2E"/>
    <w:rsid w:val="009808F6"/>
    <w:rsid w:val="00A36F13"/>
    <w:rsid w:val="00A63359"/>
    <w:rsid w:val="00A6754C"/>
    <w:rsid w:val="00B10412"/>
    <w:rsid w:val="00B51E37"/>
    <w:rsid w:val="00BA7E19"/>
    <w:rsid w:val="00BC00F9"/>
    <w:rsid w:val="00C064E9"/>
    <w:rsid w:val="00C4037B"/>
    <w:rsid w:val="00C46BA4"/>
    <w:rsid w:val="00C53BF3"/>
    <w:rsid w:val="00C966BC"/>
    <w:rsid w:val="00CD1888"/>
    <w:rsid w:val="00CF2546"/>
    <w:rsid w:val="00D041B0"/>
    <w:rsid w:val="00D30C17"/>
    <w:rsid w:val="00D51FA5"/>
    <w:rsid w:val="00D57BF6"/>
    <w:rsid w:val="00D771EC"/>
    <w:rsid w:val="00D90839"/>
    <w:rsid w:val="00D93022"/>
    <w:rsid w:val="00D974CE"/>
    <w:rsid w:val="00DB3364"/>
    <w:rsid w:val="00DC7658"/>
    <w:rsid w:val="00DD4BE4"/>
    <w:rsid w:val="00DE6110"/>
    <w:rsid w:val="00E61086"/>
    <w:rsid w:val="00E713FE"/>
    <w:rsid w:val="00EC3A8B"/>
    <w:rsid w:val="00EC5870"/>
    <w:rsid w:val="00EE2495"/>
    <w:rsid w:val="00F33E24"/>
    <w:rsid w:val="00F45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DA43"/>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3">
    <w:name w:val="heading 3"/>
    <w:basedOn w:val="Standard"/>
    <w:next w:val="Standard"/>
    <w:link w:val="berschrift3Zchn"/>
    <w:uiPriority w:val="9"/>
    <w:semiHidden/>
    <w:unhideWhenUsed/>
    <w:qFormat/>
    <w:rsid w:val="00065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D041B0"/>
    <w:rPr>
      <w:sz w:val="16"/>
      <w:szCs w:val="16"/>
    </w:rPr>
  </w:style>
  <w:style w:type="paragraph" w:styleId="Kommentartext">
    <w:name w:val="annotation text"/>
    <w:basedOn w:val="Standard"/>
    <w:link w:val="KommentartextZchn"/>
    <w:uiPriority w:val="99"/>
    <w:semiHidden/>
    <w:unhideWhenUsed/>
    <w:rsid w:val="00D041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41B0"/>
    <w:rPr>
      <w:sz w:val="20"/>
      <w:szCs w:val="20"/>
    </w:rPr>
  </w:style>
  <w:style w:type="paragraph" w:styleId="Kommentarthema">
    <w:name w:val="annotation subject"/>
    <w:basedOn w:val="Kommentartext"/>
    <w:next w:val="Kommentartext"/>
    <w:link w:val="KommentarthemaZchn"/>
    <w:uiPriority w:val="99"/>
    <w:semiHidden/>
    <w:unhideWhenUsed/>
    <w:rsid w:val="00D041B0"/>
    <w:rPr>
      <w:b/>
      <w:bCs/>
    </w:rPr>
  </w:style>
  <w:style w:type="character" w:customStyle="1" w:styleId="KommentarthemaZchn">
    <w:name w:val="Kommentarthema Zchn"/>
    <w:basedOn w:val="KommentartextZchn"/>
    <w:link w:val="Kommentarthema"/>
    <w:uiPriority w:val="99"/>
    <w:semiHidden/>
    <w:rsid w:val="00D041B0"/>
    <w:rPr>
      <w:b/>
      <w:bCs/>
      <w:sz w:val="20"/>
      <w:szCs w:val="20"/>
    </w:rPr>
  </w:style>
  <w:style w:type="paragraph" w:styleId="Aufzhlungszeichen">
    <w:name w:val="List Bullet"/>
    <w:basedOn w:val="Standard"/>
    <w:uiPriority w:val="99"/>
    <w:unhideWhenUsed/>
    <w:rsid w:val="00BC00F9"/>
    <w:pPr>
      <w:numPr>
        <w:numId w:val="1"/>
      </w:numPr>
      <w:contextualSpacing/>
    </w:pPr>
    <w:rPr>
      <w:lang w:val="en-GB" w:eastAsia="en-GB" w:bidi="en-GB"/>
    </w:rPr>
  </w:style>
  <w:style w:type="character" w:customStyle="1" w:styleId="berschrift3Zchn">
    <w:name w:val="Überschrift 3 Zchn"/>
    <w:basedOn w:val="Absatz-Standardschriftart"/>
    <w:link w:val="berschrift3"/>
    <w:uiPriority w:val="9"/>
    <w:semiHidden/>
    <w:rsid w:val="0006560E"/>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rsid w:val="004B3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News_Press/Press_Releases/2022/AUCOTEC_Zentrale_Hannover.JPG" TargetMode="External"/><Relationship Id="rId13" Type="http://schemas.openxmlformats.org/officeDocument/2006/relationships/hyperlink" Target="https://www.aucotec.com/fileadmin/user_upload/News_Press/Press_Releases/2022/AUCOTEC_by_night_Mitsubishi_Electric.jpg" TargetMode="External"/><Relationship Id="rId18" Type="http://schemas.openxmlformats.org/officeDocument/2006/relationships/hyperlink" Target="mailto:johanna.kiesel@aucote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AUCOTEC_Executive_Board/Uwe-Vogt.jp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News_Press/Press_Releases/2022/AUCOTEC_by_night_Mitsubishi_Electric.jp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yperlink" Target="https://www.aucotec.com/fileadmin/user_upload/News_Press/Press_Releases/2022/AUCOTEC_Zentrale_Hannover.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AUCOTEC_Executive_Board/Uwe-Vogt.jp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6</cp:revision>
  <cp:lastPrinted>2018-02-26T17:34:00Z</cp:lastPrinted>
  <dcterms:created xsi:type="dcterms:W3CDTF">2022-05-12T14:59:00Z</dcterms:created>
  <dcterms:modified xsi:type="dcterms:W3CDTF">2022-05-16T16:26:00Z</dcterms:modified>
</cp:coreProperties>
</file>